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8C" w:rsidRDefault="00B9638C" w:rsidP="00B9638C">
      <w:pPr>
        <w:pStyle w:val="a3"/>
        <w:ind w:firstLineChars="0" w:firstLine="0"/>
        <w:jc w:val="center"/>
        <w:outlineLvl w:val="1"/>
        <w:rPr>
          <w:rFonts w:ascii="宋体" w:hAnsi="宋体" w:hint="eastAsia"/>
          <w:b/>
          <w:bCs/>
          <w:color w:val="FF0000"/>
          <w:sz w:val="30"/>
          <w:szCs w:val="30"/>
        </w:rPr>
      </w:pPr>
      <w:r w:rsidRPr="00B43DAA">
        <w:rPr>
          <w:rFonts w:ascii="宋体" w:hAnsi="宋体" w:hint="eastAsia"/>
          <w:b/>
          <w:bCs/>
          <w:color w:val="FF0000"/>
          <w:sz w:val="30"/>
          <w:szCs w:val="30"/>
        </w:rPr>
        <w:t>大连理工大学提名</w:t>
      </w:r>
      <w:r>
        <w:rPr>
          <w:rFonts w:ascii="宋体" w:hAnsi="宋体" w:hint="eastAsia"/>
          <w:b/>
          <w:bCs/>
          <w:color w:val="FF0000"/>
          <w:sz w:val="30"/>
          <w:szCs w:val="30"/>
        </w:rPr>
        <w:t>2022</w:t>
      </w:r>
      <w:r w:rsidRPr="00B43DAA">
        <w:rPr>
          <w:rFonts w:ascii="宋体" w:hAnsi="宋体" w:hint="eastAsia"/>
          <w:b/>
          <w:bCs/>
          <w:color w:val="FF0000"/>
          <w:sz w:val="30"/>
          <w:szCs w:val="30"/>
        </w:rPr>
        <w:t>年辽宁省</w:t>
      </w:r>
      <w:r>
        <w:rPr>
          <w:rFonts w:ascii="宋体" w:hAnsi="宋体" w:hint="eastAsia"/>
          <w:b/>
          <w:bCs/>
          <w:color w:val="FF0000"/>
          <w:sz w:val="30"/>
          <w:szCs w:val="30"/>
        </w:rPr>
        <w:t>自然科学奖</w:t>
      </w:r>
      <w:r w:rsidRPr="00B43DAA">
        <w:rPr>
          <w:rFonts w:ascii="宋体" w:hAnsi="宋体" w:hint="eastAsia"/>
          <w:b/>
          <w:bCs/>
          <w:color w:val="FF0000"/>
          <w:sz w:val="30"/>
          <w:szCs w:val="30"/>
        </w:rPr>
        <w:t>项目公示</w:t>
      </w:r>
    </w:p>
    <w:p w:rsidR="00B9638C" w:rsidRPr="00AD5919" w:rsidRDefault="00B9638C" w:rsidP="00B9638C">
      <w:pPr>
        <w:pStyle w:val="a3"/>
        <w:ind w:firstLineChars="0" w:firstLine="0"/>
        <w:jc w:val="left"/>
        <w:outlineLvl w:val="1"/>
        <w:rPr>
          <w:rFonts w:ascii="宋体" w:hAnsi="宋体" w:hint="eastAsia"/>
          <w:b/>
          <w:bCs/>
          <w:color w:val="0033CC"/>
          <w:sz w:val="30"/>
          <w:szCs w:val="30"/>
        </w:rPr>
      </w:pPr>
      <w:proofErr w:type="spellStart"/>
      <w:r w:rsidRPr="00AD5919">
        <w:rPr>
          <w:rFonts w:ascii="宋体" w:hAnsi="宋体" w:hint="eastAsia"/>
          <w:b/>
          <w:bCs/>
          <w:color w:val="0033CC"/>
          <w:sz w:val="30"/>
          <w:szCs w:val="30"/>
        </w:rPr>
        <w:t>公示项目</w:t>
      </w:r>
      <w:proofErr w:type="spellEnd"/>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36"/>
        <w:gridCol w:w="2456"/>
        <w:gridCol w:w="526"/>
        <w:gridCol w:w="850"/>
        <w:gridCol w:w="490"/>
        <w:gridCol w:w="702"/>
        <w:gridCol w:w="651"/>
        <w:gridCol w:w="303"/>
        <w:gridCol w:w="831"/>
        <w:gridCol w:w="567"/>
        <w:gridCol w:w="567"/>
        <w:gridCol w:w="709"/>
      </w:tblGrid>
      <w:tr w:rsidR="00B9638C" w:rsidTr="00F73B0B">
        <w:tblPrEx>
          <w:tblCellMar>
            <w:top w:w="0" w:type="dxa"/>
            <w:bottom w:w="0" w:type="dxa"/>
          </w:tblCellMar>
        </w:tblPrEx>
        <w:trPr>
          <w:trHeight w:val="573"/>
        </w:trPr>
        <w:tc>
          <w:tcPr>
            <w:tcW w:w="9215" w:type="dxa"/>
            <w:gridSpan w:val="13"/>
          </w:tcPr>
          <w:p w:rsidR="00B9638C" w:rsidRPr="00666FE2" w:rsidRDefault="00B9638C" w:rsidP="00F73B0B">
            <w:pPr>
              <w:pStyle w:val="a3"/>
              <w:ind w:firstLine="602"/>
              <w:jc w:val="left"/>
              <w:outlineLvl w:val="1"/>
              <w:rPr>
                <w:rFonts w:ascii="宋体" w:hAnsi="宋体" w:hint="eastAsia"/>
                <w:b/>
                <w:bCs/>
                <w:sz w:val="30"/>
                <w:szCs w:val="30"/>
                <w:lang w:val="en-US" w:eastAsia="zh-CN"/>
              </w:rPr>
            </w:pPr>
            <w:r w:rsidRPr="00666FE2">
              <w:rPr>
                <w:rFonts w:ascii="宋体" w:hAnsi="宋体" w:hint="eastAsia"/>
                <w:b/>
                <w:bCs/>
                <w:sz w:val="30"/>
                <w:szCs w:val="30"/>
                <w:lang w:val="en-US" w:eastAsia="zh-CN"/>
              </w:rPr>
              <w:t>项目名称：</w:t>
            </w:r>
            <w:bookmarkStart w:id="0" w:name="_GoBack"/>
            <w:r w:rsidRPr="009F6FD3">
              <w:rPr>
                <w:rFonts w:ascii="宋体" w:hAnsi="宋体" w:hint="eastAsia"/>
                <w:b/>
                <w:bCs/>
                <w:sz w:val="28"/>
                <w:szCs w:val="28"/>
                <w:lang w:val="en-US" w:eastAsia="zh-CN"/>
              </w:rPr>
              <w:t>射频容性耦合等离子体的粒子模拟方法及电子加热机制</w:t>
            </w:r>
            <w:bookmarkEnd w:id="0"/>
          </w:p>
        </w:tc>
      </w:tr>
      <w:tr w:rsidR="00B9638C" w:rsidTr="00F73B0B">
        <w:tblPrEx>
          <w:tblCellMar>
            <w:top w:w="0" w:type="dxa"/>
            <w:bottom w:w="0" w:type="dxa"/>
          </w:tblCellMar>
        </w:tblPrEx>
        <w:trPr>
          <w:trHeight w:val="660"/>
        </w:trPr>
        <w:tc>
          <w:tcPr>
            <w:tcW w:w="9215" w:type="dxa"/>
            <w:gridSpan w:val="13"/>
          </w:tcPr>
          <w:p w:rsidR="00B9638C" w:rsidRPr="00666FE2" w:rsidRDefault="00B9638C" w:rsidP="00F73B0B">
            <w:pPr>
              <w:pStyle w:val="a3"/>
              <w:ind w:firstLine="602"/>
              <w:jc w:val="left"/>
              <w:outlineLvl w:val="1"/>
              <w:rPr>
                <w:rFonts w:ascii="宋体" w:hAnsi="宋体" w:hint="eastAsia"/>
                <w:b/>
                <w:bCs/>
                <w:sz w:val="30"/>
                <w:szCs w:val="30"/>
                <w:lang w:val="en-US" w:eastAsia="zh-CN"/>
              </w:rPr>
            </w:pPr>
            <w:r w:rsidRPr="00666FE2">
              <w:rPr>
                <w:rFonts w:ascii="宋体" w:hAnsi="宋体" w:hint="eastAsia"/>
                <w:b/>
                <w:bCs/>
                <w:sz w:val="30"/>
                <w:szCs w:val="30"/>
                <w:lang w:val="en-US" w:eastAsia="zh-CN"/>
              </w:rPr>
              <w:t>提名者：</w:t>
            </w:r>
            <w:r>
              <w:rPr>
                <w:rFonts w:ascii="宋体" w:hAnsi="宋体" w:hint="eastAsia"/>
                <w:b/>
                <w:bCs/>
                <w:sz w:val="30"/>
                <w:szCs w:val="30"/>
                <w:lang w:val="en-US" w:eastAsia="zh-CN"/>
              </w:rPr>
              <w:t>大连理工大学</w:t>
            </w:r>
          </w:p>
        </w:tc>
      </w:tr>
      <w:tr w:rsidR="00B9638C" w:rsidTr="00F73B0B">
        <w:tblPrEx>
          <w:tblCellMar>
            <w:top w:w="0" w:type="dxa"/>
            <w:bottom w:w="0" w:type="dxa"/>
          </w:tblCellMar>
        </w:tblPrEx>
        <w:trPr>
          <w:trHeight w:val="645"/>
        </w:trPr>
        <w:tc>
          <w:tcPr>
            <w:tcW w:w="9215" w:type="dxa"/>
            <w:gridSpan w:val="13"/>
          </w:tcPr>
          <w:p w:rsidR="00B9638C" w:rsidRPr="00666FE2" w:rsidRDefault="00B9638C" w:rsidP="00F73B0B">
            <w:pPr>
              <w:pStyle w:val="a3"/>
              <w:ind w:firstLineChars="0" w:firstLine="0"/>
              <w:jc w:val="left"/>
              <w:outlineLvl w:val="1"/>
              <w:rPr>
                <w:rFonts w:ascii="宋体" w:hAnsi="宋体" w:hint="eastAsia"/>
                <w:b/>
                <w:color w:val="0D0D0D"/>
                <w:sz w:val="28"/>
                <w:lang w:val="en-US" w:eastAsia="zh-CN"/>
              </w:rPr>
            </w:pPr>
            <w:r w:rsidRPr="00666FE2">
              <w:rPr>
                <w:rFonts w:ascii="宋体" w:hAnsi="宋体" w:hint="eastAsia"/>
                <w:b/>
                <w:bCs/>
                <w:color w:val="0D0D0D"/>
                <w:sz w:val="28"/>
                <w:lang w:val="en-US" w:eastAsia="zh-CN"/>
              </w:rPr>
              <w:t>一</w:t>
            </w:r>
            <w:r w:rsidRPr="00666FE2">
              <w:rPr>
                <w:rFonts w:ascii="宋体" w:hAnsi="宋体"/>
                <w:b/>
                <w:bCs/>
                <w:color w:val="0D0D0D"/>
                <w:sz w:val="28"/>
                <w:lang w:val="en-US" w:eastAsia="zh-CN"/>
              </w:rPr>
              <w:t>、</w:t>
            </w:r>
            <w:r w:rsidRPr="00666FE2">
              <w:rPr>
                <w:rFonts w:ascii="宋体" w:hAnsi="宋体" w:hint="eastAsia"/>
                <w:b/>
                <w:color w:val="0D0D0D"/>
                <w:sz w:val="28"/>
                <w:lang w:val="en-US" w:eastAsia="zh-CN"/>
              </w:rPr>
              <w:t>提名</w:t>
            </w:r>
            <w:r w:rsidRPr="00666FE2">
              <w:rPr>
                <w:rFonts w:ascii="宋体" w:hAnsi="宋体"/>
                <w:b/>
                <w:color w:val="0D0D0D"/>
                <w:sz w:val="28"/>
                <w:lang w:val="en-US" w:eastAsia="zh-CN"/>
              </w:rPr>
              <w:t>意见</w:t>
            </w:r>
            <w:r w:rsidRPr="00666FE2">
              <w:rPr>
                <w:rFonts w:ascii="宋体" w:hAnsi="宋体" w:hint="eastAsia"/>
                <w:b/>
                <w:color w:val="0D0D0D"/>
                <w:sz w:val="28"/>
                <w:lang w:val="en-US" w:eastAsia="zh-CN"/>
              </w:rPr>
              <w:t>:</w:t>
            </w:r>
          </w:p>
          <w:p w:rsidR="00B9638C" w:rsidRPr="00CE5540" w:rsidRDefault="00B9638C" w:rsidP="00F73B0B">
            <w:pPr>
              <w:pStyle w:val="a3"/>
              <w:ind w:firstLine="562"/>
              <w:jc w:val="left"/>
              <w:outlineLvl w:val="1"/>
              <w:rPr>
                <w:rFonts w:ascii="宋体" w:hAnsi="宋体" w:hint="eastAsia"/>
                <w:b/>
                <w:color w:val="0D0D0D"/>
                <w:sz w:val="28"/>
                <w:lang w:val="en-US" w:eastAsia="zh-CN"/>
              </w:rPr>
            </w:pPr>
            <w:r w:rsidRPr="00CE5540">
              <w:rPr>
                <w:rFonts w:ascii="宋体" w:hAnsi="宋体" w:hint="eastAsia"/>
                <w:b/>
                <w:color w:val="0D0D0D"/>
                <w:sz w:val="28"/>
                <w:lang w:val="en-US" w:eastAsia="zh-CN"/>
              </w:rPr>
              <w:t>该项目在国家重大科技专项及国家自然科学基金的资助下，针对半导体芯片制造工艺中使用的射频等离子体源，采用实验诊断、理论模型及数值模拟开展研究。创新点为：（1）实验上首次观察到“电子反弹共振加热”现象，</w:t>
            </w:r>
            <w:r>
              <w:rPr>
                <w:rFonts w:ascii="宋体" w:hAnsi="宋体" w:hint="eastAsia"/>
                <w:b/>
                <w:color w:val="0D0D0D"/>
                <w:sz w:val="28"/>
                <w:lang w:val="en-US" w:eastAsia="zh-CN"/>
              </w:rPr>
              <w:t>并</w:t>
            </w:r>
            <w:r w:rsidRPr="002B3F76">
              <w:rPr>
                <w:rFonts w:ascii="宋体" w:hAnsi="宋体" w:hint="eastAsia"/>
                <w:b/>
                <w:color w:val="0D0D0D"/>
                <w:sz w:val="28"/>
                <w:lang w:val="en-US" w:eastAsia="zh-CN"/>
              </w:rPr>
              <w:t>通过数值模拟</w:t>
            </w:r>
            <w:r w:rsidRPr="00CE5540">
              <w:rPr>
                <w:rFonts w:ascii="宋体" w:hAnsi="宋体" w:hint="eastAsia"/>
                <w:b/>
                <w:color w:val="0D0D0D"/>
                <w:sz w:val="28"/>
                <w:lang w:val="en-US" w:eastAsia="zh-CN"/>
              </w:rPr>
              <w:t>揭示了共振加热的物理图像；（2）建立了自洽的</w:t>
            </w:r>
            <w:r w:rsidRPr="0009759E">
              <w:rPr>
                <w:rFonts w:ascii="宋体" w:hAnsi="宋体" w:hint="eastAsia"/>
                <w:b/>
                <w:color w:val="0D0D0D"/>
                <w:sz w:val="28"/>
                <w:lang w:val="en-US" w:eastAsia="zh-CN"/>
              </w:rPr>
              <w:t>二维隐格式的粒子</w:t>
            </w:r>
            <w:r>
              <w:rPr>
                <w:rFonts w:ascii="宋体" w:hAnsi="宋体" w:hint="eastAsia"/>
                <w:b/>
                <w:color w:val="0D0D0D"/>
                <w:sz w:val="28"/>
                <w:lang w:val="en-US" w:eastAsia="zh-CN"/>
              </w:rPr>
              <w:t>模型（</w:t>
            </w:r>
            <w:r w:rsidRPr="0009759E">
              <w:rPr>
                <w:rFonts w:ascii="宋体" w:hAnsi="宋体"/>
                <w:b/>
                <w:color w:val="0D0D0D"/>
                <w:sz w:val="28"/>
                <w:lang w:val="en-US" w:eastAsia="zh-CN"/>
              </w:rPr>
              <w:t>PIC/MC</w:t>
            </w:r>
            <w:r>
              <w:rPr>
                <w:rFonts w:ascii="宋体" w:hAnsi="宋体" w:hint="eastAsia"/>
                <w:b/>
                <w:color w:val="0D0D0D"/>
                <w:sz w:val="28"/>
                <w:lang w:val="en-US" w:eastAsia="zh-CN"/>
              </w:rPr>
              <w:t>），</w:t>
            </w:r>
            <w:r w:rsidRPr="0009759E">
              <w:rPr>
                <w:rFonts w:ascii="宋体" w:hAnsi="宋体" w:hint="eastAsia"/>
                <w:b/>
                <w:color w:val="0D0D0D"/>
                <w:sz w:val="28"/>
                <w:lang w:val="en-US" w:eastAsia="zh-CN"/>
              </w:rPr>
              <w:t>突破了等离子体振荡周期</w:t>
            </w:r>
            <w:r>
              <w:rPr>
                <w:rFonts w:ascii="宋体" w:hAnsi="宋体" w:hint="eastAsia"/>
                <w:b/>
                <w:color w:val="0D0D0D"/>
                <w:sz w:val="28"/>
                <w:lang w:val="en-US" w:eastAsia="zh-CN"/>
              </w:rPr>
              <w:t>对</w:t>
            </w:r>
            <w:r w:rsidRPr="0009759E">
              <w:rPr>
                <w:rFonts w:ascii="宋体" w:hAnsi="宋体" w:hint="eastAsia"/>
                <w:b/>
                <w:color w:val="0D0D0D"/>
                <w:sz w:val="28"/>
                <w:lang w:val="en-US" w:eastAsia="zh-CN"/>
              </w:rPr>
              <w:t>时间步长</w:t>
            </w:r>
            <w:r>
              <w:rPr>
                <w:rFonts w:ascii="宋体" w:hAnsi="宋体" w:hint="eastAsia"/>
                <w:b/>
                <w:color w:val="0D0D0D"/>
                <w:sz w:val="28"/>
                <w:lang w:val="en-US" w:eastAsia="zh-CN"/>
              </w:rPr>
              <w:t>的</w:t>
            </w:r>
            <w:r w:rsidRPr="0009759E">
              <w:rPr>
                <w:rFonts w:ascii="宋体" w:hAnsi="宋体" w:hint="eastAsia"/>
                <w:b/>
                <w:color w:val="0D0D0D"/>
                <w:sz w:val="28"/>
                <w:lang w:val="en-US" w:eastAsia="zh-CN"/>
              </w:rPr>
              <w:t>限制</w:t>
            </w:r>
            <w:r>
              <w:rPr>
                <w:rFonts w:ascii="宋体" w:hAnsi="宋体" w:hint="eastAsia"/>
                <w:b/>
                <w:color w:val="0D0D0D"/>
                <w:sz w:val="28"/>
                <w:lang w:val="en-US" w:eastAsia="zh-CN"/>
              </w:rPr>
              <w:t>，</w:t>
            </w:r>
            <w:r w:rsidRPr="0009759E">
              <w:rPr>
                <w:rFonts w:ascii="宋体" w:hAnsi="宋体" w:hint="eastAsia"/>
                <w:b/>
                <w:color w:val="0D0D0D"/>
                <w:sz w:val="28"/>
                <w:lang w:val="en-US" w:eastAsia="zh-CN"/>
              </w:rPr>
              <w:t>与传统的“显式格式”模拟方法相比，可以使数值仿真的速度提高50倍左右</w:t>
            </w:r>
            <w:r w:rsidRPr="00CE5540">
              <w:rPr>
                <w:rFonts w:ascii="宋体" w:hAnsi="宋体" w:hint="eastAsia"/>
                <w:b/>
                <w:color w:val="0D0D0D"/>
                <w:sz w:val="28"/>
                <w:lang w:val="en-US" w:eastAsia="zh-CN"/>
              </w:rPr>
              <w:t>；（3）采用自主开发的</w:t>
            </w:r>
            <w:r>
              <w:rPr>
                <w:rFonts w:ascii="宋体" w:hAnsi="宋体" w:hint="eastAsia"/>
                <w:b/>
                <w:color w:val="0D0D0D"/>
                <w:sz w:val="28"/>
                <w:lang w:val="en-US" w:eastAsia="zh-CN"/>
              </w:rPr>
              <w:t xml:space="preserve"> PIC/MC</w:t>
            </w:r>
            <w:r w:rsidRPr="00CE5540">
              <w:rPr>
                <w:rFonts w:ascii="宋体" w:hAnsi="宋体" w:hint="eastAsia"/>
                <w:b/>
                <w:color w:val="0D0D0D"/>
                <w:sz w:val="28"/>
                <w:lang w:val="en-US" w:eastAsia="zh-CN"/>
              </w:rPr>
              <w:t xml:space="preserve"> 模型，首次利用“电非对称效应”来调控工艺气体放电中的离子能量，有效性被德国鲁尔大学课题组的实验证实。</w:t>
            </w:r>
            <w:r w:rsidRPr="00794874">
              <w:rPr>
                <w:rFonts w:ascii="宋体" w:hAnsi="宋体" w:hint="eastAsia"/>
                <w:b/>
                <w:color w:val="0D0D0D"/>
                <w:sz w:val="28"/>
                <w:lang w:val="en-US" w:eastAsia="zh-CN"/>
              </w:rPr>
              <w:t>基于这些成果，该团队成员在重要学术会议上作大会邀请报告 3 次、分会邀请报告 13 次</w:t>
            </w:r>
            <w:r w:rsidRPr="00CE5540">
              <w:rPr>
                <w:rFonts w:ascii="宋体" w:hAnsi="宋体" w:hint="eastAsia"/>
                <w:b/>
                <w:color w:val="0D0D0D"/>
                <w:sz w:val="28"/>
                <w:lang w:val="en-US" w:eastAsia="zh-CN"/>
              </w:rPr>
              <w:t xml:space="preserve">。多次受国内外著名半导体设备公司邀请开展合作与学术交流。近五年，5 </w:t>
            </w:r>
            <w:proofErr w:type="gramStart"/>
            <w:r w:rsidRPr="00CE5540">
              <w:rPr>
                <w:rFonts w:ascii="宋体" w:hAnsi="宋体" w:hint="eastAsia"/>
                <w:b/>
                <w:color w:val="0D0D0D"/>
                <w:sz w:val="28"/>
                <w:lang w:val="en-US" w:eastAsia="zh-CN"/>
              </w:rPr>
              <w:t>人次被</w:t>
            </w:r>
            <w:proofErr w:type="gramEnd"/>
            <w:r w:rsidRPr="00CE5540">
              <w:rPr>
                <w:rFonts w:ascii="宋体" w:hAnsi="宋体" w:hint="eastAsia"/>
                <w:b/>
                <w:color w:val="0D0D0D"/>
                <w:sz w:val="28"/>
                <w:lang w:val="en-US" w:eastAsia="zh-CN"/>
              </w:rPr>
              <w:t>等离子体领域最重要国际期刊约稿。因这些成果，第一完成人被评为欧盟“玛丽居里”学者和德国“墨卡托”学者</w:t>
            </w:r>
            <w:r>
              <w:rPr>
                <w:rFonts w:ascii="宋体" w:hAnsi="宋体" w:hint="eastAsia"/>
                <w:b/>
                <w:color w:val="0D0D0D"/>
                <w:sz w:val="28"/>
                <w:lang w:val="en-US" w:eastAsia="zh-CN"/>
              </w:rPr>
              <w:t>;</w:t>
            </w:r>
            <w:r w:rsidRPr="00CE5540">
              <w:rPr>
                <w:rFonts w:ascii="宋体" w:hAnsi="宋体" w:hint="eastAsia"/>
                <w:b/>
                <w:color w:val="0D0D0D"/>
                <w:sz w:val="28"/>
                <w:lang w:val="en-US" w:eastAsia="zh-CN"/>
              </w:rPr>
              <w:t xml:space="preserve"> 第二完成人获亚太物理联合会颁发的“DPP Young Research Award”及首届等离子体科学技术“青年创新奖”；。</w:t>
            </w:r>
          </w:p>
          <w:p w:rsidR="00B9638C" w:rsidRPr="00CE5540" w:rsidRDefault="00B9638C" w:rsidP="00F73B0B">
            <w:pPr>
              <w:pStyle w:val="a3"/>
              <w:ind w:firstLine="562"/>
              <w:jc w:val="left"/>
              <w:outlineLvl w:val="1"/>
              <w:rPr>
                <w:rFonts w:ascii="宋体" w:hAnsi="宋体" w:hint="eastAsia"/>
                <w:b/>
                <w:color w:val="0D0D0D"/>
                <w:sz w:val="28"/>
                <w:lang w:val="en-US" w:eastAsia="zh-CN"/>
              </w:rPr>
            </w:pPr>
            <w:r w:rsidRPr="00CE5540">
              <w:rPr>
                <w:rFonts w:ascii="宋体" w:hAnsi="宋体" w:hint="eastAsia"/>
                <w:b/>
                <w:color w:val="0D0D0D"/>
                <w:sz w:val="28"/>
                <w:lang w:val="en-US" w:eastAsia="zh-CN"/>
              </w:rPr>
              <w:t>所有完成人拥护中国共产党的领导及国家政策，不存在师德失范和学术不端行为，积极参与本科生教学与研究生培养工作。</w:t>
            </w:r>
          </w:p>
          <w:p w:rsidR="00B9638C" w:rsidRPr="00666FE2" w:rsidRDefault="00B9638C" w:rsidP="00F73B0B">
            <w:pPr>
              <w:pStyle w:val="a3"/>
              <w:ind w:firstLine="562"/>
              <w:jc w:val="left"/>
              <w:outlineLvl w:val="1"/>
              <w:rPr>
                <w:rFonts w:ascii="宋体" w:hAnsi="宋体" w:hint="eastAsia"/>
                <w:b/>
                <w:color w:val="0D0D0D"/>
                <w:sz w:val="28"/>
                <w:lang w:val="en-US" w:eastAsia="zh-CN"/>
              </w:rPr>
            </w:pPr>
            <w:r w:rsidRPr="00CE5540">
              <w:rPr>
                <w:rFonts w:ascii="宋体" w:hAnsi="宋体" w:hint="eastAsia"/>
                <w:b/>
                <w:color w:val="0D0D0D"/>
                <w:sz w:val="28"/>
                <w:lang w:val="en-US" w:eastAsia="zh-CN"/>
              </w:rPr>
              <w:lastRenderedPageBreak/>
              <w:t>经审查，该项目申报材料属实。</w:t>
            </w:r>
            <w:r>
              <w:rPr>
                <w:rFonts w:ascii="宋体" w:hAnsi="宋体" w:hint="eastAsia"/>
                <w:b/>
                <w:color w:val="0D0D0D"/>
                <w:sz w:val="28"/>
                <w:lang w:val="en-US" w:eastAsia="zh-CN"/>
              </w:rPr>
              <w:t>参照自然科学奖的评定条件和标准，拟提名该项目为2</w:t>
            </w:r>
            <w:r>
              <w:rPr>
                <w:rFonts w:ascii="宋体" w:hAnsi="宋体"/>
                <w:b/>
                <w:color w:val="0D0D0D"/>
                <w:sz w:val="28"/>
                <w:lang w:val="en-US" w:eastAsia="zh-CN"/>
              </w:rPr>
              <w:t>022</w:t>
            </w:r>
            <w:r>
              <w:rPr>
                <w:rFonts w:ascii="宋体" w:hAnsi="宋体" w:hint="eastAsia"/>
                <w:b/>
                <w:color w:val="0D0D0D"/>
                <w:sz w:val="28"/>
                <w:lang w:val="en-US" w:eastAsia="zh-CN"/>
              </w:rPr>
              <w:t>年度</w:t>
            </w:r>
            <w:r w:rsidRPr="0009759E">
              <w:rPr>
                <w:rFonts w:ascii="宋体" w:hAnsi="宋体" w:hint="eastAsia"/>
                <w:b/>
                <w:color w:val="0D0D0D"/>
                <w:sz w:val="28"/>
                <w:lang w:val="en-US" w:eastAsia="zh-CN"/>
              </w:rPr>
              <w:t>辽宁省</w:t>
            </w:r>
            <w:r>
              <w:rPr>
                <w:rFonts w:ascii="宋体" w:hAnsi="宋体" w:hint="eastAsia"/>
                <w:b/>
                <w:color w:val="0D0D0D"/>
                <w:sz w:val="28"/>
                <w:lang w:val="en-US" w:eastAsia="zh-CN"/>
              </w:rPr>
              <w:t>自然科学奖二等奖。</w:t>
            </w:r>
          </w:p>
          <w:p w:rsidR="00B9638C" w:rsidRPr="00666FE2" w:rsidRDefault="00B9638C" w:rsidP="00F73B0B">
            <w:pPr>
              <w:pStyle w:val="a3"/>
              <w:ind w:firstLineChars="0" w:firstLine="0"/>
              <w:jc w:val="left"/>
              <w:outlineLvl w:val="1"/>
              <w:rPr>
                <w:rFonts w:ascii="宋体" w:hAnsi="宋体" w:hint="eastAsia"/>
                <w:b/>
                <w:color w:val="0D0D0D"/>
                <w:sz w:val="28"/>
                <w:lang w:val="en-US" w:eastAsia="zh-CN"/>
              </w:rPr>
            </w:pPr>
          </w:p>
          <w:p w:rsidR="00B9638C" w:rsidRPr="00666FE2" w:rsidRDefault="00B9638C" w:rsidP="00F73B0B">
            <w:pPr>
              <w:pStyle w:val="a3"/>
              <w:ind w:firstLineChars="0" w:firstLine="0"/>
              <w:jc w:val="left"/>
              <w:outlineLvl w:val="1"/>
              <w:rPr>
                <w:rFonts w:ascii="宋体" w:hAnsi="宋体" w:hint="eastAsia"/>
                <w:b/>
                <w:color w:val="0D0D0D"/>
                <w:sz w:val="28"/>
                <w:lang w:val="en-US" w:eastAsia="zh-CN"/>
              </w:rPr>
            </w:pPr>
          </w:p>
          <w:p w:rsidR="00B9638C" w:rsidRPr="00230183" w:rsidRDefault="00B9638C" w:rsidP="00F73B0B">
            <w:pPr>
              <w:spacing w:beforeLines="50" w:before="156"/>
              <w:ind w:firstLineChars="200" w:firstLine="420"/>
              <w:rPr>
                <w:rFonts w:ascii="宋体" w:hAnsi="宋体" w:hint="eastAsia"/>
                <w:bCs/>
                <w:color w:val="0D0D0D"/>
              </w:rPr>
            </w:pPr>
            <w:r>
              <w:rPr>
                <w:rFonts w:ascii="宋体" w:hAnsi="宋体" w:hint="eastAsia"/>
                <w:bCs/>
                <w:color w:val="0D0D0D"/>
              </w:rPr>
              <w:t xml:space="preserve">                                      提名该项目为辽宁省自然科学</w:t>
            </w:r>
            <w:r w:rsidRPr="006D3D12">
              <w:rPr>
                <w:rFonts w:ascii="宋体" w:hAnsi="宋体" w:hint="eastAsia"/>
                <w:bCs/>
                <w:color w:val="0D0D0D"/>
              </w:rPr>
              <w:t xml:space="preserve">奖 </w:t>
            </w:r>
            <w:r>
              <w:rPr>
                <w:rFonts w:ascii="宋体" w:hAnsi="宋体" w:hint="eastAsia"/>
                <w:bCs/>
                <w:color w:val="0D0D0D"/>
              </w:rPr>
              <w:t>二</w:t>
            </w:r>
            <w:r w:rsidRPr="006D3D12">
              <w:rPr>
                <w:rFonts w:ascii="宋体" w:hAnsi="宋体" w:hint="eastAsia"/>
                <w:bCs/>
                <w:color w:val="0D0D0D"/>
              </w:rPr>
              <w:t xml:space="preserve"> 等奖</w:t>
            </w:r>
          </w:p>
        </w:tc>
      </w:tr>
      <w:tr w:rsidR="00B9638C" w:rsidTr="00F73B0B">
        <w:tblPrEx>
          <w:tblCellMar>
            <w:top w:w="0" w:type="dxa"/>
            <w:bottom w:w="0" w:type="dxa"/>
          </w:tblCellMar>
        </w:tblPrEx>
        <w:trPr>
          <w:trHeight w:val="4980"/>
        </w:trPr>
        <w:tc>
          <w:tcPr>
            <w:tcW w:w="9215" w:type="dxa"/>
            <w:gridSpan w:val="13"/>
          </w:tcPr>
          <w:p w:rsidR="00B9638C" w:rsidRDefault="00B9638C" w:rsidP="00F73B0B">
            <w:pPr>
              <w:pStyle w:val="a3"/>
              <w:ind w:firstLineChars="0" w:firstLine="0"/>
              <w:jc w:val="left"/>
              <w:outlineLvl w:val="1"/>
              <w:rPr>
                <w:rFonts w:ascii="宋体" w:hAnsi="宋体"/>
                <w:b/>
                <w:bCs/>
                <w:color w:val="0D0D0D"/>
                <w:sz w:val="28"/>
                <w:lang w:val="en-US" w:eastAsia="zh-CN"/>
              </w:rPr>
            </w:pPr>
            <w:r w:rsidRPr="00666FE2">
              <w:rPr>
                <w:rFonts w:ascii="宋体" w:hAnsi="宋体" w:hint="eastAsia"/>
                <w:b/>
                <w:bCs/>
                <w:color w:val="0D0D0D"/>
                <w:sz w:val="28"/>
                <w:lang w:val="en-US" w:eastAsia="zh-CN"/>
              </w:rPr>
              <w:lastRenderedPageBreak/>
              <w:t>二</w:t>
            </w:r>
            <w:r w:rsidRPr="00666FE2">
              <w:rPr>
                <w:rFonts w:ascii="宋体" w:hAnsi="宋体"/>
                <w:b/>
                <w:bCs/>
                <w:color w:val="0D0D0D"/>
                <w:sz w:val="28"/>
                <w:lang w:val="en-US" w:eastAsia="zh-CN"/>
              </w:rPr>
              <w:t>、项目简介</w:t>
            </w:r>
            <w:r w:rsidRPr="00666FE2">
              <w:rPr>
                <w:rFonts w:ascii="宋体" w:hAnsi="宋体" w:hint="eastAsia"/>
                <w:b/>
                <w:bCs/>
                <w:color w:val="0D0D0D"/>
                <w:sz w:val="28"/>
                <w:lang w:val="en-US" w:eastAsia="zh-CN"/>
              </w:rPr>
              <w:t>:</w:t>
            </w:r>
          </w:p>
          <w:p w:rsidR="00B9638C" w:rsidRPr="00666CA2" w:rsidRDefault="00B9638C" w:rsidP="00F73B0B">
            <w:pPr>
              <w:pStyle w:val="a3"/>
              <w:ind w:firstLine="562"/>
              <w:jc w:val="left"/>
              <w:outlineLvl w:val="1"/>
              <w:rPr>
                <w:rFonts w:ascii="宋体" w:hAnsi="宋体" w:hint="eastAsia"/>
                <w:b/>
                <w:bCs/>
                <w:color w:val="0D0D0D"/>
                <w:sz w:val="28"/>
                <w:lang w:val="en-US" w:eastAsia="zh-CN"/>
              </w:rPr>
            </w:pPr>
            <w:r w:rsidRPr="00666CA2">
              <w:rPr>
                <w:rFonts w:ascii="宋体" w:hAnsi="宋体" w:hint="eastAsia"/>
                <w:b/>
                <w:bCs/>
                <w:color w:val="0D0D0D"/>
                <w:sz w:val="28"/>
                <w:lang w:val="en-US" w:eastAsia="zh-CN"/>
              </w:rPr>
              <w:t>本项目属于低温等离子体物理领域。基于射频等离子体技术的材料刻蚀和薄膜沉积工艺是半导体芯片制造的核心，研究射频放电机理、调控等离子体关键参数，不仅具有理论价值，对提高芯片制造水平也</w:t>
            </w:r>
            <w:proofErr w:type="gramStart"/>
            <w:r w:rsidRPr="00666CA2">
              <w:rPr>
                <w:rFonts w:ascii="宋体" w:hAnsi="宋体" w:hint="eastAsia"/>
                <w:b/>
                <w:bCs/>
                <w:color w:val="0D0D0D"/>
                <w:sz w:val="28"/>
                <w:lang w:val="en-US" w:eastAsia="zh-CN"/>
              </w:rPr>
              <w:t>很</w:t>
            </w:r>
            <w:proofErr w:type="gramEnd"/>
            <w:r w:rsidRPr="00666CA2">
              <w:rPr>
                <w:rFonts w:ascii="宋体" w:hAnsi="宋体" w:hint="eastAsia"/>
                <w:b/>
                <w:bCs/>
                <w:color w:val="0D0D0D"/>
                <w:sz w:val="28"/>
                <w:lang w:val="en-US" w:eastAsia="zh-CN"/>
              </w:rPr>
              <w:t>关键。本项目瞄准射频等离子体中关键物理问题开展研究。为此，</w:t>
            </w:r>
            <w:r>
              <w:rPr>
                <w:rFonts w:ascii="宋体" w:hAnsi="宋体" w:hint="eastAsia"/>
                <w:b/>
                <w:bCs/>
                <w:color w:val="0D0D0D"/>
                <w:sz w:val="28"/>
                <w:lang w:val="en-US" w:eastAsia="zh-CN"/>
              </w:rPr>
              <w:t>基于</w:t>
            </w:r>
            <w:r w:rsidRPr="00666CA2">
              <w:rPr>
                <w:rFonts w:ascii="宋体" w:hAnsi="宋体" w:hint="eastAsia"/>
                <w:b/>
                <w:bCs/>
                <w:color w:val="0D0D0D"/>
                <w:sz w:val="28"/>
                <w:lang w:val="en-US" w:eastAsia="zh-CN"/>
              </w:rPr>
              <w:t>射频等离子体源，</w:t>
            </w:r>
            <w:r>
              <w:rPr>
                <w:rFonts w:ascii="宋体" w:hAnsi="宋体" w:hint="eastAsia"/>
                <w:b/>
                <w:bCs/>
                <w:color w:val="0D0D0D"/>
                <w:sz w:val="28"/>
                <w:lang w:val="en-US" w:eastAsia="zh-CN"/>
              </w:rPr>
              <w:t>研制了多种实验诊断系统，建立了射频等离子体动理学模型。将实验</w:t>
            </w:r>
            <w:r w:rsidRPr="00666CA2">
              <w:rPr>
                <w:rFonts w:ascii="宋体" w:hAnsi="宋体" w:hint="eastAsia"/>
                <w:b/>
                <w:bCs/>
                <w:color w:val="0D0D0D"/>
                <w:sz w:val="28"/>
                <w:lang w:val="en-US" w:eastAsia="zh-CN"/>
              </w:rPr>
              <w:t>和</w:t>
            </w:r>
            <w:r>
              <w:rPr>
                <w:rFonts w:ascii="宋体" w:hAnsi="宋体" w:hint="eastAsia"/>
                <w:b/>
                <w:bCs/>
                <w:color w:val="0D0D0D"/>
                <w:sz w:val="28"/>
                <w:lang w:val="en-US" w:eastAsia="zh-CN"/>
              </w:rPr>
              <w:t>数值</w:t>
            </w:r>
            <w:r w:rsidRPr="00666CA2">
              <w:rPr>
                <w:rFonts w:ascii="宋体" w:hAnsi="宋体" w:hint="eastAsia"/>
                <w:b/>
                <w:bCs/>
                <w:color w:val="0D0D0D"/>
                <w:sz w:val="28"/>
                <w:lang w:val="en-US" w:eastAsia="zh-CN"/>
              </w:rPr>
              <w:t>模拟相结合，研究了射频等离子体的加热机制、放电模式及离子能量的调控</w:t>
            </w:r>
            <w:r>
              <w:rPr>
                <w:rFonts w:ascii="宋体" w:hAnsi="宋体" w:hint="eastAsia"/>
                <w:b/>
                <w:bCs/>
                <w:color w:val="0D0D0D"/>
                <w:sz w:val="28"/>
                <w:lang w:val="en-US" w:eastAsia="zh-CN"/>
              </w:rPr>
              <w:t>技术</w:t>
            </w:r>
            <w:r w:rsidRPr="00666CA2">
              <w:rPr>
                <w:rFonts w:ascii="宋体" w:hAnsi="宋体" w:hint="eastAsia"/>
                <w:b/>
                <w:bCs/>
                <w:color w:val="0D0D0D"/>
                <w:sz w:val="28"/>
                <w:lang w:val="en-US" w:eastAsia="zh-CN"/>
              </w:rPr>
              <w:t>，取得了以下原创性的成果：</w:t>
            </w:r>
          </w:p>
          <w:p w:rsidR="00B9638C" w:rsidRPr="00666CA2" w:rsidRDefault="00B9638C" w:rsidP="00F73B0B">
            <w:pPr>
              <w:pStyle w:val="a3"/>
              <w:ind w:firstLine="562"/>
              <w:jc w:val="left"/>
              <w:outlineLvl w:val="1"/>
              <w:rPr>
                <w:rFonts w:ascii="宋体" w:hAnsi="宋体" w:hint="eastAsia"/>
                <w:b/>
                <w:bCs/>
                <w:color w:val="0D0D0D"/>
                <w:sz w:val="28"/>
                <w:lang w:val="en-US" w:eastAsia="zh-CN"/>
              </w:rPr>
            </w:pPr>
            <w:r w:rsidRPr="00666CA2">
              <w:rPr>
                <w:rFonts w:ascii="宋体" w:hAnsi="宋体" w:hint="eastAsia"/>
                <w:b/>
                <w:bCs/>
                <w:color w:val="0D0D0D"/>
                <w:sz w:val="28"/>
                <w:lang w:val="en-US" w:eastAsia="zh-CN"/>
              </w:rPr>
              <w:t>1.实验上首次观察到“电子反弹共振加热(BRH)”现象，将实验诊断与数值模拟相结合，清晰地揭示了 BRH 的物理图像。在共振条件下，</w:t>
            </w:r>
            <w:proofErr w:type="gramStart"/>
            <w:r w:rsidRPr="00666CA2">
              <w:rPr>
                <w:rFonts w:ascii="宋体" w:hAnsi="宋体" w:hint="eastAsia"/>
                <w:b/>
                <w:bCs/>
                <w:color w:val="0D0D0D"/>
                <w:sz w:val="28"/>
                <w:lang w:val="en-US" w:eastAsia="zh-CN"/>
              </w:rPr>
              <w:t>被鞘层电场</w:t>
            </w:r>
            <w:proofErr w:type="gramEnd"/>
            <w:r w:rsidRPr="00666CA2">
              <w:rPr>
                <w:rFonts w:ascii="宋体" w:hAnsi="宋体" w:hint="eastAsia"/>
                <w:b/>
                <w:bCs/>
                <w:color w:val="0D0D0D"/>
                <w:sz w:val="28"/>
                <w:lang w:val="en-US" w:eastAsia="zh-CN"/>
              </w:rPr>
              <w:t>捕获的电子可以在</w:t>
            </w:r>
            <w:proofErr w:type="gramStart"/>
            <w:r w:rsidRPr="00666CA2">
              <w:rPr>
                <w:rFonts w:ascii="宋体" w:hAnsi="宋体" w:hint="eastAsia"/>
                <w:b/>
                <w:bCs/>
                <w:color w:val="0D0D0D"/>
                <w:sz w:val="28"/>
                <w:lang w:val="en-US" w:eastAsia="zh-CN"/>
              </w:rPr>
              <w:t>两个鞘层之间</w:t>
            </w:r>
            <w:proofErr w:type="gramEnd"/>
            <w:r w:rsidRPr="00666CA2">
              <w:rPr>
                <w:rFonts w:ascii="宋体" w:hAnsi="宋体" w:hint="eastAsia"/>
                <w:b/>
                <w:bCs/>
                <w:color w:val="0D0D0D"/>
                <w:sz w:val="28"/>
                <w:lang w:val="en-US" w:eastAsia="zh-CN"/>
              </w:rPr>
              <w:t>多次反弹，类似于“乒乓球”</w:t>
            </w:r>
            <w:r>
              <w:rPr>
                <w:rFonts w:ascii="宋体" w:hAnsi="宋体" w:hint="eastAsia"/>
                <w:b/>
                <w:bCs/>
                <w:color w:val="0D0D0D"/>
                <w:sz w:val="28"/>
                <w:lang w:val="en-US" w:eastAsia="zh-CN"/>
              </w:rPr>
              <w:t>运动</w:t>
            </w:r>
            <w:r w:rsidRPr="00666CA2">
              <w:rPr>
                <w:rFonts w:ascii="宋体" w:hAnsi="宋体" w:hint="eastAsia"/>
                <w:b/>
                <w:bCs/>
                <w:color w:val="0D0D0D"/>
                <w:sz w:val="28"/>
                <w:lang w:val="en-US" w:eastAsia="zh-CN"/>
              </w:rPr>
              <w:t>。电子在每次“被弹开”的过程中获得能量，以致</w:t>
            </w:r>
            <w:r>
              <w:rPr>
                <w:rFonts w:ascii="宋体" w:hAnsi="宋体" w:hint="eastAsia"/>
                <w:b/>
                <w:bCs/>
                <w:color w:val="0D0D0D"/>
                <w:sz w:val="28"/>
                <w:lang w:val="en-US" w:eastAsia="zh-CN"/>
              </w:rPr>
              <w:t>动能迅速累积而</w:t>
            </w:r>
            <w:r w:rsidRPr="00666CA2">
              <w:rPr>
                <w:rFonts w:ascii="宋体" w:hAnsi="宋体" w:hint="eastAsia"/>
                <w:b/>
                <w:bCs/>
                <w:color w:val="0D0D0D"/>
                <w:sz w:val="28"/>
                <w:lang w:val="en-US" w:eastAsia="zh-CN"/>
              </w:rPr>
              <w:t>升高。BRH 产生的大量高能电子，显著提高了等离子体密度和发光强度。BRH 的发现不仅推动了射频等离子体物理的发展，而且对提高材料刻蚀率有重要的参考价值，多次被国际同行大篇幅积极评价并跟踪研究。</w:t>
            </w:r>
          </w:p>
          <w:p w:rsidR="00B9638C" w:rsidRDefault="00B9638C" w:rsidP="00F73B0B">
            <w:pPr>
              <w:pStyle w:val="a3"/>
              <w:ind w:firstLine="562"/>
              <w:jc w:val="left"/>
              <w:outlineLvl w:val="1"/>
              <w:rPr>
                <w:rFonts w:ascii="宋体" w:hAnsi="宋体"/>
                <w:b/>
                <w:bCs/>
                <w:color w:val="0D0D0D"/>
                <w:sz w:val="28"/>
                <w:lang w:val="en-US" w:eastAsia="zh-CN"/>
              </w:rPr>
            </w:pPr>
            <w:r w:rsidRPr="00666CA2">
              <w:rPr>
                <w:rFonts w:ascii="宋体" w:hAnsi="宋体" w:hint="eastAsia"/>
                <w:b/>
                <w:bCs/>
                <w:color w:val="0D0D0D"/>
                <w:sz w:val="28"/>
                <w:lang w:val="en-US" w:eastAsia="zh-CN"/>
              </w:rPr>
              <w:t xml:space="preserve">2. </w:t>
            </w:r>
            <w:r>
              <w:rPr>
                <w:rFonts w:ascii="宋体" w:hAnsi="宋体" w:hint="eastAsia"/>
                <w:b/>
                <w:bCs/>
                <w:color w:val="0D0D0D"/>
                <w:sz w:val="28"/>
                <w:lang w:val="en-US" w:eastAsia="zh-CN"/>
              </w:rPr>
              <w:t>面向</w:t>
            </w:r>
            <w:r w:rsidRPr="00666CA2">
              <w:rPr>
                <w:rFonts w:ascii="宋体" w:hAnsi="宋体" w:hint="eastAsia"/>
                <w:b/>
                <w:bCs/>
                <w:color w:val="0D0D0D"/>
                <w:sz w:val="28"/>
                <w:lang w:val="en-US" w:eastAsia="zh-CN"/>
              </w:rPr>
              <w:t>射频等离子体</w:t>
            </w:r>
            <w:r>
              <w:rPr>
                <w:rFonts w:ascii="宋体" w:hAnsi="宋体" w:hint="eastAsia"/>
                <w:b/>
                <w:bCs/>
                <w:color w:val="0D0D0D"/>
                <w:sz w:val="28"/>
                <w:lang w:val="en-US" w:eastAsia="zh-CN"/>
              </w:rPr>
              <w:t>工艺，</w:t>
            </w:r>
            <w:r w:rsidRPr="00666CA2">
              <w:rPr>
                <w:rFonts w:ascii="宋体" w:hAnsi="宋体" w:hint="eastAsia"/>
                <w:b/>
                <w:bCs/>
                <w:color w:val="0D0D0D"/>
                <w:sz w:val="28"/>
                <w:lang w:val="en-US" w:eastAsia="zh-CN"/>
              </w:rPr>
              <w:t>建立了自洽的</w:t>
            </w:r>
            <w:r w:rsidRPr="0009759E">
              <w:rPr>
                <w:rFonts w:ascii="宋体" w:hAnsi="宋体" w:hint="eastAsia"/>
                <w:b/>
                <w:color w:val="0D0D0D"/>
                <w:sz w:val="28"/>
                <w:lang w:val="en-US" w:eastAsia="zh-CN"/>
              </w:rPr>
              <w:t>二维隐格式的粒子</w:t>
            </w:r>
            <w:r>
              <w:rPr>
                <w:rFonts w:ascii="宋体" w:hAnsi="宋体" w:hint="eastAsia"/>
                <w:b/>
                <w:color w:val="0D0D0D"/>
                <w:sz w:val="28"/>
                <w:lang w:val="en-US" w:eastAsia="zh-CN"/>
              </w:rPr>
              <w:t>模型</w:t>
            </w:r>
            <w:r>
              <w:rPr>
                <w:rFonts w:ascii="宋体" w:hAnsi="宋体" w:hint="eastAsia"/>
                <w:b/>
                <w:color w:val="0D0D0D"/>
                <w:sz w:val="28"/>
                <w:lang w:val="en-US" w:eastAsia="zh-CN"/>
              </w:rPr>
              <w:lastRenderedPageBreak/>
              <w:t>（</w:t>
            </w:r>
            <w:r w:rsidRPr="0009759E">
              <w:rPr>
                <w:rFonts w:ascii="宋体" w:hAnsi="宋体"/>
                <w:b/>
                <w:color w:val="0D0D0D"/>
                <w:sz w:val="28"/>
                <w:lang w:val="en-US" w:eastAsia="zh-CN"/>
              </w:rPr>
              <w:t>PIC/MC</w:t>
            </w:r>
            <w:r>
              <w:rPr>
                <w:rFonts w:ascii="宋体" w:hAnsi="宋体" w:hint="eastAsia"/>
                <w:b/>
                <w:color w:val="0D0D0D"/>
                <w:sz w:val="28"/>
                <w:lang w:val="en-US" w:eastAsia="zh-CN"/>
              </w:rPr>
              <w:t>），</w:t>
            </w:r>
            <w:r w:rsidRPr="004A1A88">
              <w:rPr>
                <w:rFonts w:ascii="宋体" w:hAnsi="宋体" w:hint="eastAsia"/>
                <w:b/>
                <w:color w:val="0D0D0D"/>
                <w:sz w:val="28"/>
                <w:lang w:val="en-US" w:eastAsia="zh-CN"/>
              </w:rPr>
              <w:t>这种隐格式的粒子模拟技术突破了等离子体振荡周期的时间步长限制，可以使数值仿真的速度提高50倍左右</w:t>
            </w:r>
            <w:r>
              <w:rPr>
                <w:rFonts w:ascii="宋体" w:hAnsi="宋体" w:hint="eastAsia"/>
                <w:b/>
                <w:color w:val="0D0D0D"/>
                <w:sz w:val="28"/>
                <w:lang w:val="en-US" w:eastAsia="zh-CN"/>
              </w:rPr>
              <w:t>，</w:t>
            </w:r>
            <w:r w:rsidRPr="004A1A88">
              <w:rPr>
                <w:rFonts w:ascii="宋体" w:hAnsi="宋体" w:hint="eastAsia"/>
                <w:b/>
                <w:color w:val="0D0D0D"/>
                <w:sz w:val="28"/>
                <w:lang w:val="en-US" w:eastAsia="zh-CN"/>
              </w:rPr>
              <w:t>适用于大尺寸的等离子体腔室的数值模拟。</w:t>
            </w:r>
            <w:r w:rsidRPr="00666CA2">
              <w:rPr>
                <w:rFonts w:ascii="宋体" w:hAnsi="宋体" w:hint="eastAsia"/>
                <w:b/>
                <w:bCs/>
                <w:color w:val="0D0D0D"/>
                <w:sz w:val="28"/>
                <w:lang w:val="en-US" w:eastAsia="zh-CN"/>
              </w:rPr>
              <w:t>模型</w:t>
            </w:r>
            <w:r>
              <w:rPr>
                <w:rFonts w:ascii="宋体" w:hAnsi="宋体" w:hint="eastAsia"/>
                <w:b/>
                <w:bCs/>
                <w:color w:val="0D0D0D"/>
                <w:sz w:val="28"/>
                <w:lang w:val="en-US" w:eastAsia="zh-CN"/>
              </w:rPr>
              <w:t>有效性</w:t>
            </w:r>
            <w:r w:rsidRPr="00666CA2">
              <w:rPr>
                <w:rFonts w:ascii="宋体" w:hAnsi="宋体" w:hint="eastAsia"/>
                <w:b/>
                <w:bCs/>
                <w:color w:val="0D0D0D"/>
                <w:sz w:val="28"/>
                <w:lang w:val="en-US" w:eastAsia="zh-CN"/>
              </w:rPr>
              <w:t>得到该团队的实验验证，为材料处理中关键</w:t>
            </w:r>
            <w:r>
              <w:rPr>
                <w:rFonts w:ascii="宋体" w:hAnsi="宋体" w:hint="eastAsia"/>
                <w:b/>
                <w:bCs/>
                <w:color w:val="0D0D0D"/>
                <w:sz w:val="28"/>
                <w:lang w:val="en-US" w:eastAsia="zh-CN"/>
              </w:rPr>
              <w:t>等离子体</w:t>
            </w:r>
            <w:r w:rsidRPr="00666CA2">
              <w:rPr>
                <w:rFonts w:ascii="宋体" w:hAnsi="宋体" w:hint="eastAsia"/>
                <w:b/>
                <w:bCs/>
                <w:color w:val="0D0D0D"/>
                <w:sz w:val="28"/>
                <w:lang w:val="en-US" w:eastAsia="zh-CN"/>
              </w:rPr>
              <w:t>参数调控提供理论依据。</w:t>
            </w:r>
            <w:r>
              <w:rPr>
                <w:rFonts w:ascii="宋体" w:hAnsi="宋体" w:hint="eastAsia"/>
                <w:b/>
                <w:bCs/>
                <w:color w:val="0D0D0D"/>
                <w:sz w:val="28"/>
                <w:lang w:val="en-US" w:eastAsia="zh-CN"/>
              </w:rPr>
              <w:t>同时</w:t>
            </w:r>
            <w:r>
              <w:rPr>
                <w:rFonts w:ascii="宋体" w:hAnsi="宋体" w:hint="eastAsia"/>
                <w:b/>
                <w:color w:val="0D0D0D"/>
                <w:sz w:val="28"/>
                <w:lang w:val="en-US" w:eastAsia="zh-CN"/>
              </w:rPr>
              <w:t>模型技术</w:t>
            </w:r>
            <w:r w:rsidRPr="004A1A88">
              <w:rPr>
                <w:rFonts w:ascii="宋体" w:hAnsi="宋体" w:hint="eastAsia"/>
                <w:b/>
                <w:color w:val="0D0D0D"/>
                <w:sz w:val="28"/>
                <w:lang w:val="en-US" w:eastAsia="zh-CN"/>
              </w:rPr>
              <w:t>受到国际同行的广泛关注，并引领该方向的发展。</w:t>
            </w:r>
          </w:p>
          <w:p w:rsidR="00B9638C" w:rsidRDefault="00B9638C" w:rsidP="00F73B0B">
            <w:pPr>
              <w:pStyle w:val="a3"/>
              <w:ind w:firstLine="562"/>
              <w:jc w:val="left"/>
              <w:outlineLvl w:val="1"/>
              <w:rPr>
                <w:rFonts w:ascii="宋体" w:hAnsi="宋体" w:hint="eastAsia"/>
                <w:b/>
                <w:bCs/>
                <w:color w:val="0D0D0D"/>
                <w:sz w:val="28"/>
                <w:lang w:val="en-US" w:eastAsia="zh-CN"/>
              </w:rPr>
            </w:pPr>
            <w:r w:rsidRPr="00666CA2">
              <w:rPr>
                <w:rFonts w:ascii="宋体" w:hAnsi="宋体" w:hint="eastAsia"/>
                <w:b/>
                <w:bCs/>
                <w:color w:val="0D0D0D"/>
                <w:sz w:val="28"/>
                <w:lang w:val="en-US" w:eastAsia="zh-CN"/>
              </w:rPr>
              <w:t>3.</w:t>
            </w:r>
            <w:r>
              <w:rPr>
                <w:rFonts w:ascii="宋体" w:hAnsi="宋体" w:hint="eastAsia"/>
                <w:b/>
                <w:color w:val="0D0D0D"/>
                <w:sz w:val="28"/>
                <w:lang w:val="en-US" w:eastAsia="zh-CN"/>
              </w:rPr>
              <w:t>基于数值模型，</w:t>
            </w:r>
            <w:r w:rsidRPr="00CE5540">
              <w:rPr>
                <w:rFonts w:ascii="宋体" w:hAnsi="宋体" w:hint="eastAsia"/>
                <w:b/>
                <w:color w:val="0D0D0D"/>
                <w:sz w:val="28"/>
                <w:lang w:val="en-US" w:eastAsia="zh-CN"/>
              </w:rPr>
              <w:t>首次</w:t>
            </w:r>
            <w:r w:rsidRPr="00666CA2">
              <w:rPr>
                <w:rFonts w:ascii="宋体" w:hAnsi="宋体" w:hint="eastAsia"/>
                <w:b/>
                <w:bCs/>
                <w:color w:val="0D0D0D"/>
                <w:sz w:val="28"/>
                <w:lang w:val="en-US" w:eastAsia="zh-CN"/>
              </w:rPr>
              <w:t>采用</w:t>
            </w:r>
            <w:r w:rsidRPr="00CE5540">
              <w:rPr>
                <w:rFonts w:ascii="宋体" w:hAnsi="宋体" w:hint="eastAsia"/>
                <w:b/>
                <w:color w:val="0D0D0D"/>
                <w:sz w:val="28"/>
                <w:lang w:val="en-US" w:eastAsia="zh-CN"/>
              </w:rPr>
              <w:t>“电非对称效应”</w:t>
            </w:r>
            <w:r>
              <w:rPr>
                <w:rFonts w:ascii="宋体" w:hAnsi="宋体" w:hint="eastAsia"/>
                <w:b/>
                <w:color w:val="0D0D0D"/>
                <w:sz w:val="28"/>
                <w:lang w:val="en-US" w:eastAsia="zh-CN"/>
              </w:rPr>
              <w:t>，通过微调放电参数，在</w:t>
            </w:r>
            <w:r w:rsidRPr="00CE5540">
              <w:rPr>
                <w:rFonts w:ascii="宋体" w:hAnsi="宋体" w:hint="eastAsia"/>
                <w:b/>
                <w:color w:val="0D0D0D"/>
                <w:sz w:val="28"/>
                <w:lang w:val="en-US" w:eastAsia="zh-CN"/>
              </w:rPr>
              <w:t>工艺气体放电中</w:t>
            </w:r>
            <w:r>
              <w:rPr>
                <w:rFonts w:ascii="宋体" w:hAnsi="宋体" w:hint="eastAsia"/>
                <w:b/>
                <w:color w:val="0D0D0D"/>
                <w:sz w:val="28"/>
                <w:lang w:val="en-US" w:eastAsia="zh-CN"/>
              </w:rPr>
              <w:t>实现了对</w:t>
            </w:r>
            <w:r w:rsidRPr="00CE5540">
              <w:rPr>
                <w:rFonts w:ascii="宋体" w:hAnsi="宋体" w:hint="eastAsia"/>
                <w:b/>
                <w:color w:val="0D0D0D"/>
                <w:sz w:val="28"/>
                <w:lang w:val="en-US" w:eastAsia="zh-CN"/>
              </w:rPr>
              <w:t>离子能量</w:t>
            </w:r>
            <w:r>
              <w:rPr>
                <w:rFonts w:ascii="宋体" w:hAnsi="宋体" w:hint="eastAsia"/>
                <w:b/>
                <w:color w:val="0D0D0D"/>
                <w:sz w:val="28"/>
                <w:lang w:val="en-US" w:eastAsia="zh-CN"/>
              </w:rPr>
              <w:t>的大范围</w:t>
            </w:r>
            <w:r w:rsidRPr="00CE5540">
              <w:rPr>
                <w:rFonts w:ascii="宋体" w:hAnsi="宋体" w:hint="eastAsia"/>
                <w:b/>
                <w:color w:val="0D0D0D"/>
                <w:sz w:val="28"/>
                <w:lang w:val="en-US" w:eastAsia="zh-CN"/>
              </w:rPr>
              <w:t>调控，</w:t>
            </w:r>
            <w:r>
              <w:rPr>
                <w:rFonts w:ascii="宋体" w:hAnsi="宋体" w:hint="eastAsia"/>
                <w:b/>
                <w:color w:val="0D0D0D"/>
                <w:sz w:val="28"/>
                <w:lang w:val="en-US" w:eastAsia="zh-CN"/>
              </w:rPr>
              <w:t>这对材料处理工艺具有重要意义，并由此与德国鲁尔大学建立了国际合作，模型结果</w:t>
            </w:r>
            <w:r w:rsidRPr="00CE5540">
              <w:rPr>
                <w:rFonts w:ascii="宋体" w:hAnsi="宋体" w:hint="eastAsia"/>
                <w:b/>
                <w:color w:val="0D0D0D"/>
                <w:sz w:val="28"/>
                <w:lang w:val="en-US" w:eastAsia="zh-CN"/>
              </w:rPr>
              <w:t>被德国鲁尔大学的实验</w:t>
            </w:r>
            <w:r>
              <w:rPr>
                <w:rFonts w:ascii="宋体" w:hAnsi="宋体" w:hint="eastAsia"/>
                <w:b/>
                <w:color w:val="0D0D0D"/>
                <w:sz w:val="28"/>
                <w:lang w:val="en-US" w:eastAsia="zh-CN"/>
              </w:rPr>
              <w:t>所</w:t>
            </w:r>
            <w:r w:rsidRPr="00CE5540">
              <w:rPr>
                <w:rFonts w:ascii="宋体" w:hAnsi="宋体" w:hint="eastAsia"/>
                <w:b/>
                <w:color w:val="0D0D0D"/>
                <w:sz w:val="28"/>
                <w:lang w:val="en-US" w:eastAsia="zh-CN"/>
              </w:rPr>
              <w:t>证实</w:t>
            </w:r>
            <w:r>
              <w:rPr>
                <w:rFonts w:ascii="宋体" w:hAnsi="宋体" w:hint="eastAsia"/>
                <w:b/>
                <w:color w:val="0D0D0D"/>
                <w:sz w:val="28"/>
                <w:lang w:val="en-US" w:eastAsia="zh-CN"/>
              </w:rPr>
              <w:t>，并联合开展了系列研究。</w:t>
            </w:r>
          </w:p>
          <w:p w:rsidR="00B9638C" w:rsidRPr="00666CA2" w:rsidRDefault="00B9638C" w:rsidP="00F73B0B">
            <w:pPr>
              <w:pStyle w:val="a3"/>
              <w:ind w:firstLine="562"/>
              <w:jc w:val="left"/>
              <w:outlineLvl w:val="1"/>
              <w:rPr>
                <w:rFonts w:ascii="宋体" w:hAnsi="宋体" w:hint="eastAsia"/>
                <w:b/>
                <w:bCs/>
                <w:color w:val="0D0D0D"/>
                <w:sz w:val="28"/>
                <w:lang w:val="en-US" w:eastAsia="zh-CN"/>
              </w:rPr>
            </w:pPr>
            <w:r w:rsidRPr="00666CA2">
              <w:rPr>
                <w:rFonts w:ascii="宋体" w:hAnsi="宋体" w:hint="eastAsia"/>
                <w:b/>
                <w:bCs/>
                <w:color w:val="0D0D0D"/>
                <w:sz w:val="28"/>
                <w:lang w:val="en-US" w:eastAsia="zh-CN"/>
              </w:rPr>
              <w:t>上述科学发现，不仅推动了射频等离子体理论</w:t>
            </w:r>
            <w:r>
              <w:rPr>
                <w:rFonts w:ascii="宋体" w:hAnsi="宋体" w:hint="eastAsia"/>
                <w:b/>
                <w:bCs/>
                <w:color w:val="0D0D0D"/>
                <w:sz w:val="28"/>
                <w:lang w:val="en-US" w:eastAsia="zh-CN"/>
              </w:rPr>
              <w:t>和数值模型</w:t>
            </w:r>
            <w:r w:rsidRPr="00666CA2">
              <w:rPr>
                <w:rFonts w:ascii="宋体" w:hAnsi="宋体" w:hint="eastAsia"/>
                <w:b/>
                <w:bCs/>
                <w:color w:val="0D0D0D"/>
                <w:sz w:val="28"/>
                <w:lang w:val="en-US" w:eastAsia="zh-CN"/>
              </w:rPr>
              <w:t>的发展，也为离子能量的</w:t>
            </w:r>
            <w:r>
              <w:rPr>
                <w:rFonts w:ascii="宋体" w:hAnsi="宋体" w:hint="eastAsia"/>
                <w:b/>
                <w:bCs/>
                <w:color w:val="0D0D0D"/>
                <w:sz w:val="28"/>
                <w:lang w:val="en-US" w:eastAsia="zh-CN"/>
              </w:rPr>
              <w:t>大范围</w:t>
            </w:r>
            <w:r w:rsidRPr="00666CA2">
              <w:rPr>
                <w:rFonts w:ascii="宋体" w:hAnsi="宋体" w:hint="eastAsia"/>
                <w:b/>
                <w:bCs/>
                <w:color w:val="0D0D0D"/>
                <w:sz w:val="28"/>
                <w:lang w:val="en-US" w:eastAsia="zh-CN"/>
              </w:rPr>
              <w:t>调控提供</w:t>
            </w:r>
            <w:r>
              <w:rPr>
                <w:rFonts w:ascii="宋体" w:hAnsi="宋体" w:hint="eastAsia"/>
                <w:b/>
                <w:bCs/>
                <w:color w:val="0D0D0D"/>
                <w:sz w:val="28"/>
                <w:lang w:val="en-US" w:eastAsia="zh-CN"/>
              </w:rPr>
              <w:t>技术手段和</w:t>
            </w:r>
            <w:r w:rsidRPr="00666CA2">
              <w:rPr>
                <w:rFonts w:ascii="宋体" w:hAnsi="宋体" w:hint="eastAsia"/>
                <w:b/>
                <w:bCs/>
                <w:color w:val="0D0D0D"/>
                <w:sz w:val="28"/>
                <w:lang w:val="en-US" w:eastAsia="zh-CN"/>
              </w:rPr>
              <w:t>理论依据。开发的理论模型构成了国内第一款具有自主知识产权的等离子体仿真软件“MAPS”的核心框架。</w:t>
            </w:r>
          </w:p>
          <w:p w:rsidR="00B9638C" w:rsidRPr="00666FE2" w:rsidRDefault="00B9638C" w:rsidP="00F73B0B">
            <w:pPr>
              <w:pStyle w:val="a3"/>
              <w:ind w:firstLine="562"/>
              <w:jc w:val="left"/>
              <w:outlineLvl w:val="1"/>
              <w:rPr>
                <w:rFonts w:ascii="宋体" w:hAnsi="宋体"/>
                <w:b/>
                <w:bCs/>
                <w:color w:val="0D0D0D"/>
                <w:sz w:val="28"/>
                <w:lang w:val="en-US" w:eastAsia="zh-CN"/>
              </w:rPr>
            </w:pPr>
            <w:r w:rsidRPr="00666CA2">
              <w:rPr>
                <w:rFonts w:ascii="宋体" w:hAnsi="宋体" w:hint="eastAsia"/>
                <w:b/>
                <w:bCs/>
                <w:color w:val="0D0D0D"/>
                <w:sz w:val="28"/>
                <w:lang w:val="en-US" w:eastAsia="zh-CN"/>
              </w:rPr>
              <w:t>团队成员多次受国内外著名半导体公司邀请开展合作与交流。</w:t>
            </w:r>
            <w:r>
              <w:rPr>
                <w:rFonts w:ascii="宋体" w:hAnsi="宋体"/>
                <w:b/>
                <w:bCs/>
                <w:color w:val="0D0D0D"/>
                <w:sz w:val="28"/>
                <w:lang w:val="en-US" w:eastAsia="zh-CN"/>
              </w:rPr>
              <w:t>5</w:t>
            </w:r>
            <w:r w:rsidRPr="00666CA2">
              <w:rPr>
                <w:rFonts w:ascii="宋体" w:hAnsi="宋体" w:hint="eastAsia"/>
                <w:b/>
                <w:bCs/>
                <w:color w:val="0D0D0D"/>
                <w:sz w:val="28"/>
                <w:lang w:val="en-US" w:eastAsia="zh-CN"/>
              </w:rPr>
              <w:t xml:space="preserve"> </w:t>
            </w:r>
            <w:proofErr w:type="gramStart"/>
            <w:r w:rsidRPr="00666CA2">
              <w:rPr>
                <w:rFonts w:ascii="宋体" w:hAnsi="宋体" w:hint="eastAsia"/>
                <w:b/>
                <w:bCs/>
                <w:color w:val="0D0D0D"/>
                <w:sz w:val="28"/>
                <w:lang w:val="en-US" w:eastAsia="zh-CN"/>
              </w:rPr>
              <w:t>名完成</w:t>
            </w:r>
            <w:proofErr w:type="gramEnd"/>
            <w:r w:rsidRPr="00666CA2">
              <w:rPr>
                <w:rFonts w:ascii="宋体" w:hAnsi="宋体" w:hint="eastAsia"/>
                <w:b/>
                <w:bCs/>
                <w:color w:val="0D0D0D"/>
                <w:sz w:val="28"/>
                <w:lang w:val="en-US" w:eastAsia="zh-CN"/>
              </w:rPr>
              <w:t xml:space="preserve">人作大会邀请报告 3 次（&gt;500人出席），分会邀请报告 13 次。近五年，5 </w:t>
            </w:r>
            <w:proofErr w:type="gramStart"/>
            <w:r w:rsidRPr="00666CA2">
              <w:rPr>
                <w:rFonts w:ascii="宋体" w:hAnsi="宋体" w:hint="eastAsia"/>
                <w:b/>
                <w:bCs/>
                <w:color w:val="0D0D0D"/>
                <w:sz w:val="28"/>
                <w:lang w:val="en-US" w:eastAsia="zh-CN"/>
              </w:rPr>
              <w:t>人次被</w:t>
            </w:r>
            <w:proofErr w:type="gramEnd"/>
            <w:r w:rsidRPr="00666CA2">
              <w:rPr>
                <w:rFonts w:ascii="宋体" w:hAnsi="宋体" w:hint="eastAsia"/>
                <w:b/>
                <w:bCs/>
                <w:color w:val="0D0D0D"/>
                <w:sz w:val="28"/>
                <w:lang w:val="en-US" w:eastAsia="zh-CN"/>
              </w:rPr>
              <w:t xml:space="preserve">低温等离子体领域重要期刊约稿。2011 年起，本领域顶级国际期刊总主编 </w:t>
            </w:r>
            <w:proofErr w:type="spellStart"/>
            <w:r w:rsidRPr="00666CA2">
              <w:rPr>
                <w:rFonts w:ascii="宋体" w:hAnsi="宋体" w:hint="eastAsia"/>
                <w:b/>
                <w:bCs/>
                <w:color w:val="0D0D0D"/>
                <w:sz w:val="28"/>
                <w:lang w:val="en-US" w:eastAsia="zh-CN"/>
              </w:rPr>
              <w:t>Czarnetzki</w:t>
            </w:r>
            <w:proofErr w:type="spellEnd"/>
            <w:r w:rsidRPr="00666CA2">
              <w:rPr>
                <w:rFonts w:ascii="宋体" w:hAnsi="宋体" w:hint="eastAsia"/>
                <w:b/>
                <w:bCs/>
                <w:color w:val="0D0D0D"/>
                <w:sz w:val="28"/>
                <w:lang w:val="en-US" w:eastAsia="zh-CN"/>
              </w:rPr>
              <w:t xml:space="preserve"> </w:t>
            </w:r>
            <w:r>
              <w:rPr>
                <w:rFonts w:ascii="宋体" w:hAnsi="宋体" w:hint="eastAsia"/>
                <w:b/>
                <w:bCs/>
                <w:color w:val="0D0D0D"/>
                <w:sz w:val="28"/>
                <w:lang w:val="en-US" w:eastAsia="zh-CN"/>
              </w:rPr>
              <w:t>教授提出并开展长期合作。因这些成果，第一完成人</w:t>
            </w:r>
            <w:r w:rsidRPr="00666CA2">
              <w:rPr>
                <w:rFonts w:ascii="宋体" w:hAnsi="宋体" w:hint="eastAsia"/>
                <w:b/>
                <w:bCs/>
                <w:color w:val="0D0D0D"/>
                <w:sz w:val="28"/>
                <w:lang w:val="en-US" w:eastAsia="zh-CN"/>
              </w:rPr>
              <w:t>被评为欧盟“玛丽居里”学者和</w:t>
            </w:r>
            <w:r>
              <w:rPr>
                <w:rFonts w:ascii="宋体" w:hAnsi="宋体" w:hint="eastAsia"/>
                <w:b/>
                <w:bCs/>
                <w:color w:val="0D0D0D"/>
                <w:sz w:val="28"/>
                <w:lang w:val="en-US" w:eastAsia="zh-CN"/>
              </w:rPr>
              <w:t>德国“墨卡托”学者；</w:t>
            </w:r>
            <w:r w:rsidRPr="00666CA2">
              <w:rPr>
                <w:rFonts w:ascii="宋体" w:hAnsi="宋体" w:hint="eastAsia"/>
                <w:b/>
                <w:bCs/>
                <w:color w:val="0D0D0D"/>
                <w:sz w:val="28"/>
                <w:lang w:val="en-US" w:eastAsia="zh-CN"/>
              </w:rPr>
              <w:t>第二完成人</w:t>
            </w:r>
            <w:r>
              <w:rPr>
                <w:rFonts w:ascii="宋体" w:hAnsi="宋体" w:hint="eastAsia"/>
                <w:b/>
                <w:bCs/>
                <w:color w:val="0D0D0D"/>
                <w:sz w:val="28"/>
                <w:lang w:val="en-US" w:eastAsia="zh-CN"/>
              </w:rPr>
              <w:t>获</w:t>
            </w:r>
            <w:r w:rsidRPr="00666CA2">
              <w:rPr>
                <w:rFonts w:ascii="宋体" w:hAnsi="宋体" w:hint="eastAsia"/>
                <w:b/>
                <w:bCs/>
                <w:color w:val="0D0D0D"/>
                <w:sz w:val="28"/>
                <w:lang w:val="en-US" w:eastAsia="zh-CN"/>
              </w:rPr>
              <w:t>首届等离子体科学技术“青年创新奖”；</w:t>
            </w:r>
            <w:r w:rsidRPr="00666FE2">
              <w:rPr>
                <w:rFonts w:ascii="宋体" w:hAnsi="宋体"/>
                <w:b/>
                <w:bCs/>
                <w:color w:val="0D0D0D"/>
                <w:sz w:val="28"/>
                <w:lang w:val="en-US" w:eastAsia="zh-CN"/>
              </w:rPr>
              <w:t xml:space="preserve"> </w:t>
            </w:r>
          </w:p>
          <w:p w:rsidR="00B9638C" w:rsidRPr="00666FE2" w:rsidRDefault="00B9638C" w:rsidP="00F73B0B">
            <w:pPr>
              <w:pStyle w:val="a3"/>
              <w:ind w:left="321" w:firstLine="562"/>
              <w:outlineLvl w:val="1"/>
              <w:rPr>
                <w:rFonts w:ascii="宋体" w:hAnsi="宋体" w:hint="eastAsia"/>
                <w:b/>
                <w:bCs/>
                <w:color w:val="0D0D0D"/>
                <w:sz w:val="28"/>
                <w:lang w:val="en-US" w:eastAsia="zh-CN"/>
              </w:rPr>
            </w:pPr>
          </w:p>
        </w:tc>
      </w:tr>
      <w:tr w:rsidR="00B9638C" w:rsidTr="00F73B0B">
        <w:tblPrEx>
          <w:tblCellMar>
            <w:top w:w="0" w:type="dxa"/>
            <w:bottom w:w="0" w:type="dxa"/>
          </w:tblCellMar>
        </w:tblPrEx>
        <w:trPr>
          <w:trHeight w:val="630"/>
        </w:trPr>
        <w:tc>
          <w:tcPr>
            <w:tcW w:w="9215" w:type="dxa"/>
            <w:gridSpan w:val="13"/>
          </w:tcPr>
          <w:p w:rsidR="00B9638C" w:rsidRPr="006D193C" w:rsidRDefault="00B9638C" w:rsidP="00F73B0B">
            <w:pPr>
              <w:pStyle w:val="a3"/>
              <w:ind w:firstLineChars="0" w:firstLine="0"/>
              <w:jc w:val="left"/>
              <w:rPr>
                <w:rFonts w:ascii="宋体" w:hAnsi="宋体" w:hint="eastAsia"/>
                <w:bCs/>
                <w:color w:val="0D0D0D"/>
                <w:sz w:val="28"/>
                <w:lang w:val="en-US" w:eastAsia="zh-CN"/>
              </w:rPr>
            </w:pPr>
            <w:r w:rsidRPr="00666FE2">
              <w:rPr>
                <w:rFonts w:ascii="宋体" w:hAnsi="宋体" w:hint="eastAsia"/>
                <w:b/>
                <w:bCs/>
                <w:color w:val="0D0D0D"/>
                <w:sz w:val="28"/>
                <w:lang w:val="en-US" w:eastAsia="zh-CN"/>
              </w:rPr>
              <w:lastRenderedPageBreak/>
              <w:t>三</w:t>
            </w:r>
            <w:r w:rsidRPr="00666FE2">
              <w:rPr>
                <w:rFonts w:ascii="宋体" w:hAnsi="宋体"/>
                <w:b/>
                <w:bCs/>
                <w:color w:val="0D0D0D"/>
                <w:sz w:val="28"/>
                <w:lang w:val="en-US" w:eastAsia="zh-CN"/>
              </w:rPr>
              <w:t>、</w:t>
            </w:r>
            <w:r w:rsidRPr="00666FE2">
              <w:rPr>
                <w:rFonts w:ascii="宋体" w:hAnsi="宋体" w:hint="eastAsia"/>
                <w:b/>
                <w:bCs/>
                <w:color w:val="0D0D0D"/>
                <w:sz w:val="28"/>
                <w:lang w:val="en-US" w:eastAsia="zh-CN"/>
              </w:rPr>
              <w:t>代表性</w:t>
            </w:r>
            <w:r w:rsidRPr="00666FE2">
              <w:rPr>
                <w:rFonts w:ascii="宋体" w:hAnsi="宋体"/>
                <w:b/>
                <w:bCs/>
                <w:color w:val="0D0D0D"/>
                <w:sz w:val="28"/>
                <w:lang w:val="en-US" w:eastAsia="zh-CN"/>
              </w:rPr>
              <w:t>论文</w:t>
            </w:r>
            <w:r w:rsidRPr="00666FE2">
              <w:rPr>
                <w:rFonts w:ascii="宋体" w:hAnsi="宋体" w:hint="eastAsia"/>
                <w:b/>
                <w:bCs/>
                <w:color w:val="0D0D0D"/>
                <w:sz w:val="28"/>
                <w:lang w:val="en-US" w:eastAsia="zh-CN"/>
              </w:rPr>
              <w:t>专</w:t>
            </w:r>
            <w:r w:rsidRPr="00666FE2">
              <w:rPr>
                <w:rFonts w:ascii="宋体" w:hAnsi="宋体"/>
                <w:b/>
                <w:bCs/>
                <w:color w:val="0D0D0D"/>
                <w:sz w:val="28"/>
                <w:lang w:val="en-US" w:eastAsia="zh-CN"/>
              </w:rPr>
              <w:t>著目</w:t>
            </w:r>
            <w:r w:rsidRPr="0091299A">
              <w:rPr>
                <w:rFonts w:ascii="宋体" w:hAnsi="宋体"/>
                <w:b/>
                <w:bCs/>
                <w:color w:val="0D0D0D"/>
                <w:sz w:val="28"/>
                <w:lang w:val="en-US" w:eastAsia="zh-CN"/>
              </w:rPr>
              <w:t>录</w:t>
            </w:r>
            <w:r w:rsidRPr="0091299A">
              <w:rPr>
                <w:rFonts w:ascii="宋体" w:hAnsi="宋体" w:hint="eastAsia"/>
                <w:b/>
                <w:bCs/>
                <w:color w:val="0D0D0D"/>
                <w:sz w:val="28"/>
                <w:lang w:val="en-US" w:eastAsia="zh-CN"/>
              </w:rPr>
              <w:t>(不超过</w:t>
            </w:r>
            <w:r w:rsidRPr="0091299A">
              <w:rPr>
                <w:rFonts w:ascii="宋体" w:hAnsi="宋体"/>
                <w:b/>
                <w:bCs/>
                <w:color w:val="0D0D0D"/>
                <w:sz w:val="28"/>
                <w:lang w:val="en-US" w:eastAsia="zh-CN"/>
              </w:rPr>
              <w:t>5</w:t>
            </w:r>
            <w:r w:rsidRPr="0091299A">
              <w:rPr>
                <w:rFonts w:ascii="宋体" w:hAnsi="宋体" w:hint="eastAsia"/>
                <w:b/>
                <w:bCs/>
                <w:color w:val="0D0D0D"/>
                <w:sz w:val="28"/>
                <w:lang w:val="en-US" w:eastAsia="zh-CN"/>
              </w:rPr>
              <w:t>篇)</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t>序</w:t>
            </w:r>
            <w:r w:rsidRPr="00666FE2">
              <w:rPr>
                <w:rFonts w:ascii="宋体" w:hAnsi="宋体" w:hint="eastAsia"/>
                <w:color w:val="0D0D0D"/>
                <w:sz w:val="21"/>
                <w:szCs w:val="28"/>
                <w:lang w:val="en-US" w:eastAsia="zh-CN"/>
              </w:rPr>
              <w:lastRenderedPageBreak/>
              <w:t>号</w:t>
            </w:r>
          </w:p>
        </w:tc>
        <w:tc>
          <w:tcPr>
            <w:tcW w:w="3118" w:type="dxa"/>
            <w:gridSpan w:val="3"/>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论文专著</w:t>
            </w:r>
          </w:p>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t>名称/刊名</w:t>
            </w:r>
          </w:p>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/作者</w:t>
            </w:r>
          </w:p>
        </w:tc>
        <w:tc>
          <w:tcPr>
            <w:tcW w:w="850"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年卷页码</w:t>
            </w:r>
          </w:p>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（xx年xx卷xx页）</w:t>
            </w:r>
          </w:p>
        </w:tc>
        <w:tc>
          <w:tcPr>
            <w:tcW w:w="490"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发表时</w:t>
            </w:r>
            <w:r w:rsidRPr="00666FE2">
              <w:rPr>
                <w:rFonts w:ascii="宋体" w:hAnsi="宋体" w:hint="eastAsia"/>
                <w:color w:val="0D0D0D"/>
                <w:sz w:val="21"/>
                <w:szCs w:val="28"/>
                <w:lang w:val="en-US" w:eastAsia="zh-CN"/>
              </w:rPr>
              <w:lastRenderedPageBreak/>
              <w:t>间年月 日</w:t>
            </w:r>
          </w:p>
        </w:tc>
        <w:tc>
          <w:tcPr>
            <w:tcW w:w="702"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lastRenderedPageBreak/>
              <w:t>通讯作者</w:t>
            </w:r>
          </w:p>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18"/>
                <w:szCs w:val="18"/>
                <w:lang w:val="en-US" w:eastAsia="zh-CN"/>
              </w:rPr>
            </w:pPr>
            <w:r w:rsidRPr="00666FE2">
              <w:rPr>
                <w:rFonts w:ascii="宋体" w:hAnsi="宋体" w:hint="eastAsia"/>
                <w:color w:val="0D0D0D"/>
                <w:sz w:val="18"/>
                <w:szCs w:val="18"/>
                <w:lang w:val="en-US" w:eastAsia="zh-CN"/>
              </w:rPr>
              <w:lastRenderedPageBreak/>
              <w:t>(</w:t>
            </w:r>
            <w:proofErr w:type="gramStart"/>
            <w:r w:rsidRPr="00666FE2">
              <w:rPr>
                <w:rFonts w:ascii="宋体" w:hAnsi="宋体" w:hint="eastAsia"/>
                <w:color w:val="0D0D0D"/>
                <w:sz w:val="18"/>
                <w:szCs w:val="18"/>
                <w:lang w:val="en-US" w:eastAsia="zh-CN"/>
              </w:rPr>
              <w:t>含共同)</w:t>
            </w:r>
            <w:proofErr w:type="gramEnd"/>
          </w:p>
        </w:tc>
        <w:tc>
          <w:tcPr>
            <w:tcW w:w="651"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lastRenderedPageBreak/>
              <w:t>第一作者</w:t>
            </w:r>
          </w:p>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18"/>
                <w:szCs w:val="18"/>
                <w:lang w:val="en-US" w:eastAsia="zh-CN"/>
              </w:rPr>
              <w:lastRenderedPageBreak/>
              <w:t>(</w:t>
            </w:r>
            <w:proofErr w:type="gramStart"/>
            <w:r w:rsidRPr="00666FE2">
              <w:rPr>
                <w:rFonts w:ascii="宋体" w:hAnsi="宋体" w:hint="eastAsia"/>
                <w:color w:val="0D0D0D"/>
                <w:sz w:val="18"/>
                <w:szCs w:val="18"/>
                <w:lang w:val="en-US" w:eastAsia="zh-CN"/>
              </w:rPr>
              <w:t>含共同)</w:t>
            </w:r>
            <w:proofErr w:type="gramEnd"/>
          </w:p>
        </w:tc>
        <w:tc>
          <w:tcPr>
            <w:tcW w:w="1134" w:type="dxa"/>
            <w:gridSpan w:val="2"/>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国内作者</w:t>
            </w:r>
          </w:p>
        </w:tc>
        <w:tc>
          <w:tcPr>
            <w:tcW w:w="567"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proofErr w:type="gramStart"/>
            <w:r w:rsidRPr="00666FE2">
              <w:rPr>
                <w:rFonts w:ascii="宋体" w:hAnsi="宋体" w:hint="eastAsia"/>
                <w:color w:val="0D0D0D"/>
                <w:sz w:val="21"/>
                <w:szCs w:val="28"/>
                <w:lang w:val="en-US" w:eastAsia="zh-CN"/>
              </w:rPr>
              <w:t>他引总</w:t>
            </w:r>
            <w:r w:rsidRPr="00666FE2">
              <w:rPr>
                <w:rFonts w:ascii="宋体" w:hAnsi="宋体" w:hint="eastAsia"/>
                <w:color w:val="0D0D0D"/>
                <w:sz w:val="21"/>
                <w:szCs w:val="28"/>
                <w:lang w:val="en-US" w:eastAsia="zh-CN"/>
              </w:rPr>
              <w:lastRenderedPageBreak/>
              <w:t>次数</w:t>
            </w:r>
            <w:proofErr w:type="gramEnd"/>
          </w:p>
        </w:tc>
        <w:tc>
          <w:tcPr>
            <w:tcW w:w="567"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检索数</w:t>
            </w:r>
            <w:r w:rsidRPr="00666FE2">
              <w:rPr>
                <w:rFonts w:ascii="宋体" w:hAnsi="宋体" w:hint="eastAsia"/>
                <w:color w:val="0D0D0D"/>
                <w:sz w:val="21"/>
                <w:szCs w:val="28"/>
                <w:lang w:val="en-US" w:eastAsia="zh-CN"/>
              </w:rPr>
              <w:lastRenderedPageBreak/>
              <w:t>据库</w:t>
            </w:r>
          </w:p>
        </w:tc>
        <w:tc>
          <w:tcPr>
            <w:tcW w:w="709" w:type="dxa"/>
            <w:vAlign w:val="center"/>
          </w:tcPr>
          <w:p w:rsidR="00B9638C" w:rsidRPr="00666FE2" w:rsidRDefault="00B9638C" w:rsidP="00F73B0B">
            <w:pPr>
              <w:pStyle w:val="a3"/>
              <w:adjustRightInd w:val="0"/>
              <w:spacing w:after="50" w:line="300" w:lineRule="exact"/>
              <w:ind w:firstLineChars="0" w:firstLine="0"/>
              <w:jc w:val="center"/>
              <w:outlineLvl w:val="1"/>
              <w:rPr>
                <w:rFonts w:ascii="宋体" w:hAnsi="宋体"/>
                <w:color w:val="0D0D0D"/>
                <w:sz w:val="21"/>
                <w:szCs w:val="28"/>
                <w:lang w:val="en-US" w:eastAsia="zh-CN"/>
              </w:rPr>
            </w:pPr>
            <w:r w:rsidRPr="00666FE2">
              <w:rPr>
                <w:rFonts w:ascii="宋体" w:hAnsi="宋体" w:hint="eastAsia"/>
                <w:color w:val="0D0D0D"/>
                <w:sz w:val="21"/>
                <w:szCs w:val="28"/>
                <w:lang w:val="en-US" w:eastAsia="zh-CN"/>
              </w:rPr>
              <w:lastRenderedPageBreak/>
              <w:t>论文署名单位</w:t>
            </w:r>
            <w:r w:rsidRPr="00666FE2">
              <w:rPr>
                <w:rFonts w:ascii="宋体" w:hAnsi="宋体" w:hint="eastAsia"/>
                <w:color w:val="0D0D0D"/>
                <w:sz w:val="21"/>
                <w:szCs w:val="28"/>
                <w:lang w:val="en-US" w:eastAsia="zh-CN"/>
              </w:rPr>
              <w:lastRenderedPageBreak/>
              <w:t>是否包含国外单位</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lastRenderedPageBreak/>
              <w:t>1</w:t>
            </w:r>
          </w:p>
        </w:tc>
        <w:tc>
          <w:tcPr>
            <w:tcW w:w="3118" w:type="dxa"/>
            <w:gridSpan w:val="3"/>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proofErr w:type="spellStart"/>
            <w:r w:rsidRPr="009F6FD3">
              <w:rPr>
                <w:rFonts w:ascii="宋体" w:hAnsi="宋体"/>
                <w:color w:val="0D0D0D"/>
                <w:sz w:val="21"/>
                <w:szCs w:val="28"/>
                <w:lang w:val="en-US" w:eastAsia="zh-CN"/>
              </w:rPr>
              <w:t>Collisionless</w:t>
            </w:r>
            <w:proofErr w:type="spellEnd"/>
            <w:r w:rsidRPr="009F6FD3">
              <w:rPr>
                <w:rFonts w:ascii="宋体" w:hAnsi="宋体"/>
                <w:color w:val="0D0D0D"/>
                <w:sz w:val="21"/>
                <w:szCs w:val="28"/>
                <w:lang w:val="en-US" w:eastAsia="zh-CN"/>
              </w:rPr>
              <w:t xml:space="preserve"> Bounce Resonance</w:t>
            </w:r>
            <w:r>
              <w:rPr>
                <w:rFonts w:ascii="宋体" w:hAnsi="宋体"/>
                <w:color w:val="0D0D0D"/>
                <w:sz w:val="21"/>
                <w:szCs w:val="28"/>
                <w:lang w:val="en-US" w:eastAsia="zh-CN"/>
              </w:rPr>
              <w:t xml:space="preserve"> </w:t>
            </w:r>
            <w:r w:rsidRPr="009F6FD3">
              <w:rPr>
                <w:rFonts w:ascii="宋体" w:hAnsi="宋体"/>
                <w:color w:val="0D0D0D"/>
                <w:sz w:val="21"/>
                <w:szCs w:val="28"/>
                <w:lang w:val="en-US" w:eastAsia="zh-CN"/>
              </w:rPr>
              <w:t>Heating in Dual-Frequency</w:t>
            </w:r>
            <w:r>
              <w:rPr>
                <w:rFonts w:ascii="宋体" w:hAnsi="宋体"/>
                <w:color w:val="0D0D0D"/>
                <w:sz w:val="21"/>
                <w:szCs w:val="28"/>
                <w:lang w:val="en-US" w:eastAsia="zh-CN"/>
              </w:rPr>
              <w:t xml:space="preserve"> </w:t>
            </w:r>
            <w:proofErr w:type="spellStart"/>
            <w:r w:rsidRPr="009F6FD3">
              <w:rPr>
                <w:rFonts w:ascii="宋体" w:hAnsi="宋体"/>
                <w:color w:val="0D0D0D"/>
                <w:sz w:val="21"/>
                <w:szCs w:val="28"/>
                <w:lang w:val="en-US" w:eastAsia="zh-CN"/>
              </w:rPr>
              <w:t>Capacitively</w:t>
            </w:r>
            <w:proofErr w:type="spellEnd"/>
            <w:r w:rsidRPr="009F6FD3">
              <w:rPr>
                <w:rFonts w:ascii="宋体" w:hAnsi="宋体"/>
                <w:color w:val="0D0D0D"/>
                <w:sz w:val="21"/>
                <w:szCs w:val="28"/>
                <w:lang w:val="en-US" w:eastAsia="zh-CN"/>
              </w:rPr>
              <w:t xml:space="preserve"> Coupled</w:t>
            </w:r>
            <w:r>
              <w:rPr>
                <w:rFonts w:ascii="宋体" w:hAnsi="宋体"/>
                <w:color w:val="0D0D0D"/>
                <w:sz w:val="21"/>
                <w:szCs w:val="28"/>
                <w:lang w:val="en-US" w:eastAsia="zh-CN"/>
              </w:rPr>
              <w:t xml:space="preserve"> </w:t>
            </w:r>
            <w:r w:rsidRPr="009F6FD3">
              <w:rPr>
                <w:rFonts w:ascii="宋体" w:hAnsi="宋体"/>
                <w:color w:val="0D0D0D"/>
                <w:sz w:val="21"/>
                <w:szCs w:val="28"/>
                <w:lang w:val="en-US" w:eastAsia="zh-CN"/>
              </w:rPr>
              <w:t>Plasmas/PHYSICAL REVIEW</w:t>
            </w:r>
            <w:r>
              <w:rPr>
                <w:rFonts w:ascii="宋体" w:hAnsi="宋体"/>
                <w:color w:val="0D0D0D"/>
                <w:sz w:val="21"/>
                <w:szCs w:val="28"/>
                <w:lang w:val="en-US" w:eastAsia="zh-CN"/>
              </w:rPr>
              <w:t xml:space="preserve"> </w:t>
            </w:r>
            <w:r w:rsidRPr="009F6FD3">
              <w:rPr>
                <w:rFonts w:ascii="宋体" w:hAnsi="宋体"/>
                <w:color w:val="0D0D0D"/>
                <w:sz w:val="21"/>
                <w:szCs w:val="28"/>
                <w:lang w:val="en-US" w:eastAsia="zh-CN"/>
              </w:rPr>
              <w:t>LETTERS/Yong-Xin Liu,</w:t>
            </w:r>
            <w:r>
              <w:rPr>
                <w:rFonts w:ascii="宋体" w:hAnsi="宋体"/>
                <w:color w:val="0D0D0D"/>
                <w:sz w:val="21"/>
                <w:szCs w:val="28"/>
                <w:lang w:val="en-US" w:eastAsia="zh-CN"/>
              </w:rPr>
              <w:t xml:space="preserve"> </w:t>
            </w:r>
            <w:proofErr w:type="spellStart"/>
            <w:r w:rsidRPr="009F6FD3">
              <w:rPr>
                <w:rFonts w:ascii="宋体" w:hAnsi="宋体"/>
                <w:color w:val="0D0D0D"/>
                <w:sz w:val="21"/>
                <w:szCs w:val="28"/>
                <w:lang w:val="en-US" w:eastAsia="zh-CN"/>
              </w:rPr>
              <w:t>Quan-Zhi</w:t>
            </w:r>
            <w:proofErr w:type="spellEnd"/>
            <w:r w:rsidRPr="009F6FD3">
              <w:rPr>
                <w:rFonts w:ascii="宋体" w:hAnsi="宋体"/>
                <w:color w:val="0D0D0D"/>
                <w:sz w:val="21"/>
                <w:szCs w:val="28"/>
                <w:lang w:val="en-US" w:eastAsia="zh-CN"/>
              </w:rPr>
              <w:t xml:space="preserve"> Z</w:t>
            </w:r>
            <w:r>
              <w:rPr>
                <w:rFonts w:ascii="宋体" w:hAnsi="宋体"/>
                <w:color w:val="0D0D0D"/>
                <w:sz w:val="21"/>
                <w:szCs w:val="28"/>
                <w:lang w:val="en-US" w:eastAsia="zh-CN"/>
              </w:rPr>
              <w:t xml:space="preserve">hang, </w:t>
            </w:r>
            <w:r w:rsidRPr="009F6FD3">
              <w:rPr>
                <w:rFonts w:ascii="宋体" w:hAnsi="宋体"/>
                <w:color w:val="0D0D0D"/>
                <w:sz w:val="21"/>
                <w:szCs w:val="28"/>
                <w:lang w:val="en-US" w:eastAsia="zh-CN"/>
              </w:rPr>
              <w:t>Wei Jiang,</w:t>
            </w:r>
            <w:r>
              <w:rPr>
                <w:rFonts w:ascii="宋体" w:hAnsi="宋体"/>
                <w:color w:val="0D0D0D"/>
                <w:sz w:val="21"/>
                <w:szCs w:val="28"/>
                <w:lang w:val="en-US" w:eastAsia="zh-CN"/>
              </w:rPr>
              <w:t xml:space="preserve"> </w:t>
            </w:r>
            <w:r w:rsidRPr="009F6FD3">
              <w:rPr>
                <w:rFonts w:ascii="宋体" w:hAnsi="宋体"/>
                <w:color w:val="0D0D0D"/>
                <w:sz w:val="21"/>
                <w:szCs w:val="28"/>
                <w:lang w:val="en-US" w:eastAsia="zh-CN"/>
              </w:rPr>
              <w:t xml:space="preserve">Lu-Jing </w:t>
            </w:r>
            <w:proofErr w:type="spellStart"/>
            <w:r w:rsidRPr="009F6FD3">
              <w:rPr>
                <w:rFonts w:ascii="宋体" w:hAnsi="宋体"/>
                <w:color w:val="0D0D0D"/>
                <w:sz w:val="21"/>
                <w:szCs w:val="28"/>
                <w:lang w:val="en-US" w:eastAsia="zh-CN"/>
              </w:rPr>
              <w:t>Hou</w:t>
            </w:r>
            <w:proofErr w:type="spellEnd"/>
            <w:r w:rsidRPr="009F6FD3">
              <w:rPr>
                <w:rFonts w:ascii="宋体" w:hAnsi="宋体"/>
                <w:color w:val="0D0D0D"/>
                <w:sz w:val="21"/>
                <w:szCs w:val="28"/>
                <w:lang w:val="en-US" w:eastAsia="zh-CN"/>
              </w:rPr>
              <w:t>, Xiang-Zhan Jiang,</w:t>
            </w:r>
            <w:r>
              <w:rPr>
                <w:rFonts w:ascii="宋体" w:hAnsi="宋体"/>
                <w:color w:val="0D0D0D"/>
                <w:sz w:val="21"/>
                <w:szCs w:val="28"/>
                <w:lang w:val="en-US" w:eastAsia="zh-CN"/>
              </w:rPr>
              <w:t xml:space="preserve"> </w:t>
            </w:r>
            <w:r w:rsidRPr="009F6FD3">
              <w:rPr>
                <w:rFonts w:ascii="宋体" w:hAnsi="宋体"/>
                <w:color w:val="0D0D0D"/>
                <w:sz w:val="21"/>
                <w:szCs w:val="28"/>
                <w:lang w:val="en-US" w:eastAsia="zh-CN"/>
              </w:rPr>
              <w:t>Wen-Qi Lu, and You-</w:t>
            </w:r>
            <w:proofErr w:type="spellStart"/>
            <w:r w:rsidRPr="009F6FD3">
              <w:rPr>
                <w:rFonts w:ascii="宋体" w:hAnsi="宋体"/>
                <w:color w:val="0D0D0D"/>
                <w:sz w:val="21"/>
                <w:szCs w:val="28"/>
                <w:lang w:val="en-US" w:eastAsia="zh-CN"/>
              </w:rPr>
              <w:t>Nian</w:t>
            </w:r>
            <w:proofErr w:type="spellEnd"/>
            <w:r w:rsidRPr="009F6FD3">
              <w:rPr>
                <w:rFonts w:ascii="宋体" w:hAnsi="宋体"/>
                <w:color w:val="0D0D0D"/>
                <w:sz w:val="21"/>
                <w:szCs w:val="28"/>
                <w:lang w:val="en-US" w:eastAsia="zh-CN"/>
              </w:rPr>
              <w:t xml:space="preserve"> Wang</w:t>
            </w:r>
          </w:p>
        </w:tc>
        <w:tc>
          <w:tcPr>
            <w:tcW w:w="850" w:type="dxa"/>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4D1190">
              <w:rPr>
                <w:rFonts w:ascii="宋体" w:hAnsi="宋体"/>
                <w:color w:val="0D0D0D"/>
                <w:sz w:val="21"/>
                <w:szCs w:val="28"/>
                <w:lang w:val="en-US" w:eastAsia="zh-CN"/>
              </w:rPr>
              <w:t>2011,107,055002</w:t>
            </w:r>
          </w:p>
        </w:tc>
        <w:tc>
          <w:tcPr>
            <w:tcW w:w="490" w:type="dxa"/>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9428CF">
              <w:rPr>
                <w:rFonts w:ascii="宋体" w:hAnsi="宋体"/>
                <w:color w:val="0D0D0D"/>
                <w:sz w:val="21"/>
                <w:szCs w:val="28"/>
                <w:lang w:val="en-US" w:eastAsia="zh-CN"/>
              </w:rPr>
              <w:t>2011-07</w:t>
            </w:r>
          </w:p>
        </w:tc>
        <w:tc>
          <w:tcPr>
            <w:tcW w:w="702"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proofErr w:type="gramStart"/>
            <w:r w:rsidRPr="009428CF">
              <w:rPr>
                <w:rFonts w:ascii="宋体" w:hAnsi="宋体" w:hint="eastAsia"/>
                <w:color w:val="0D0D0D"/>
                <w:sz w:val="21"/>
                <w:szCs w:val="28"/>
                <w:lang w:val="en-US" w:eastAsia="zh-CN"/>
              </w:rPr>
              <w:t>王友年</w:t>
            </w:r>
            <w:proofErr w:type="gramEnd"/>
          </w:p>
        </w:tc>
        <w:tc>
          <w:tcPr>
            <w:tcW w:w="651"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9428CF">
              <w:rPr>
                <w:rFonts w:ascii="宋体" w:hAnsi="宋体" w:hint="eastAsia"/>
                <w:color w:val="0D0D0D"/>
                <w:sz w:val="21"/>
                <w:szCs w:val="28"/>
                <w:lang w:val="en-US" w:eastAsia="zh-CN"/>
              </w:rPr>
              <w:t>刘永新</w:t>
            </w:r>
          </w:p>
        </w:tc>
        <w:tc>
          <w:tcPr>
            <w:tcW w:w="1134" w:type="dxa"/>
            <w:gridSpan w:val="2"/>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27522B">
              <w:rPr>
                <w:rFonts w:ascii="宋体" w:hAnsi="宋体" w:hint="eastAsia"/>
                <w:color w:val="0D0D0D"/>
                <w:sz w:val="21"/>
                <w:szCs w:val="28"/>
                <w:lang w:val="en-US" w:eastAsia="zh-CN"/>
              </w:rPr>
              <w:t>刘永新，张权治，姜巍，蒋相站，陆文琪，</w:t>
            </w:r>
            <w:proofErr w:type="gramStart"/>
            <w:r w:rsidRPr="0027522B">
              <w:rPr>
                <w:rFonts w:ascii="宋体" w:hAnsi="宋体" w:hint="eastAsia"/>
                <w:color w:val="0D0D0D"/>
                <w:sz w:val="21"/>
                <w:szCs w:val="28"/>
                <w:lang w:val="en-US" w:eastAsia="zh-CN"/>
              </w:rPr>
              <w:t>王友年</w:t>
            </w:r>
            <w:proofErr w:type="gramEnd"/>
          </w:p>
        </w:tc>
        <w:tc>
          <w:tcPr>
            <w:tcW w:w="567" w:type="dxa"/>
            <w:vAlign w:val="center"/>
          </w:tcPr>
          <w:p w:rsidR="00B9638C" w:rsidRPr="0027522B"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color w:val="0D0D0D"/>
                <w:sz w:val="21"/>
                <w:szCs w:val="28"/>
                <w:lang w:val="en-US" w:eastAsia="zh-CN"/>
              </w:rPr>
              <w:t>56</w:t>
            </w:r>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SCI</w:t>
            </w:r>
          </w:p>
        </w:tc>
        <w:tc>
          <w:tcPr>
            <w:tcW w:w="709"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是</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t>2</w:t>
            </w:r>
          </w:p>
        </w:tc>
        <w:tc>
          <w:tcPr>
            <w:tcW w:w="3118" w:type="dxa"/>
            <w:gridSpan w:val="3"/>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832609">
              <w:rPr>
                <w:rFonts w:ascii="宋体" w:hAnsi="宋体"/>
                <w:color w:val="0D0D0D"/>
                <w:sz w:val="21"/>
                <w:szCs w:val="28"/>
                <w:lang w:val="en-US" w:eastAsia="zh-CN"/>
              </w:rPr>
              <w:t>Implicit and electrostatic particle-in-cell/Monte Carlo model in two-dimensional and axisymmetric geometry: I. Analysis of numerical techniques</w:t>
            </w:r>
            <w:r>
              <w:rPr>
                <w:rFonts w:ascii="宋体" w:hAnsi="宋体" w:hint="eastAsia"/>
                <w:color w:val="0D0D0D"/>
                <w:sz w:val="21"/>
                <w:szCs w:val="28"/>
                <w:lang w:val="en-US" w:eastAsia="zh-CN"/>
              </w:rPr>
              <w:t>/</w:t>
            </w:r>
            <w:r w:rsidRPr="002A40D8">
              <w:rPr>
                <w:rFonts w:ascii="宋体" w:hAnsi="宋体"/>
                <w:color w:val="0D0D0D"/>
                <w:sz w:val="21"/>
                <w:szCs w:val="28"/>
                <w:lang w:val="en-US" w:eastAsia="zh-CN"/>
              </w:rPr>
              <w:t>Plasma Sources Science and Technology</w:t>
            </w:r>
            <w:r>
              <w:rPr>
                <w:rFonts w:ascii="宋体" w:hAnsi="宋体"/>
                <w:color w:val="0D0D0D"/>
                <w:sz w:val="21"/>
                <w:szCs w:val="28"/>
                <w:lang w:val="en-US" w:eastAsia="zh-CN"/>
              </w:rPr>
              <w:t>/H</w:t>
            </w:r>
            <w:r w:rsidRPr="002A40D8">
              <w:rPr>
                <w:rFonts w:ascii="宋体" w:hAnsi="宋体"/>
                <w:color w:val="0D0D0D"/>
                <w:sz w:val="21"/>
                <w:szCs w:val="28"/>
                <w:lang w:val="en-US" w:eastAsia="zh-CN"/>
              </w:rPr>
              <w:t>ong-</w:t>
            </w:r>
            <w:proofErr w:type="spellStart"/>
            <w:r w:rsidRPr="002A40D8">
              <w:rPr>
                <w:rFonts w:ascii="宋体" w:hAnsi="宋体"/>
                <w:color w:val="0D0D0D"/>
                <w:sz w:val="21"/>
                <w:szCs w:val="28"/>
                <w:lang w:val="en-US" w:eastAsia="zh-CN"/>
              </w:rPr>
              <w:t>yu</w:t>
            </w:r>
            <w:proofErr w:type="spellEnd"/>
            <w:r w:rsidRPr="002A40D8">
              <w:rPr>
                <w:rFonts w:ascii="宋体" w:hAnsi="宋体"/>
                <w:color w:val="0D0D0D"/>
                <w:sz w:val="21"/>
                <w:szCs w:val="28"/>
                <w:lang w:val="en-US" w:eastAsia="zh-CN"/>
              </w:rPr>
              <w:t xml:space="preserve"> Wang</w:t>
            </w:r>
            <w:r>
              <w:rPr>
                <w:rFonts w:ascii="宋体" w:hAnsi="宋体"/>
                <w:color w:val="0D0D0D"/>
                <w:sz w:val="21"/>
                <w:szCs w:val="28"/>
                <w:lang w:val="en-US" w:eastAsia="zh-CN"/>
              </w:rPr>
              <w:t>, Wei Jiang</w:t>
            </w:r>
            <w:r w:rsidRPr="002A40D8">
              <w:rPr>
                <w:rFonts w:ascii="宋体" w:hAnsi="宋体"/>
                <w:color w:val="0D0D0D"/>
                <w:sz w:val="21"/>
                <w:szCs w:val="28"/>
                <w:lang w:val="en-US" w:eastAsia="zh-CN"/>
              </w:rPr>
              <w:t xml:space="preserve"> and You-</w:t>
            </w:r>
            <w:proofErr w:type="spellStart"/>
            <w:r w:rsidRPr="002A40D8">
              <w:rPr>
                <w:rFonts w:ascii="宋体" w:hAnsi="宋体"/>
                <w:color w:val="0D0D0D"/>
                <w:sz w:val="21"/>
                <w:szCs w:val="28"/>
                <w:lang w:val="en-US" w:eastAsia="zh-CN"/>
              </w:rPr>
              <w:t>nian</w:t>
            </w:r>
            <w:proofErr w:type="spellEnd"/>
            <w:r w:rsidRPr="002A40D8">
              <w:rPr>
                <w:rFonts w:ascii="宋体" w:hAnsi="宋体"/>
                <w:color w:val="0D0D0D"/>
                <w:sz w:val="21"/>
                <w:szCs w:val="28"/>
                <w:lang w:val="en-US" w:eastAsia="zh-CN"/>
              </w:rPr>
              <w:t xml:space="preserve"> Wang</w:t>
            </w:r>
          </w:p>
        </w:tc>
        <w:tc>
          <w:tcPr>
            <w:tcW w:w="850"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color w:val="0D0D0D"/>
                <w:sz w:val="21"/>
                <w:szCs w:val="28"/>
                <w:lang w:val="en-US" w:eastAsia="zh-CN"/>
              </w:rPr>
              <w:t>2010,19,</w:t>
            </w:r>
            <w:r w:rsidRPr="00233A48">
              <w:rPr>
                <w:rFonts w:ascii="宋体" w:hAnsi="宋体"/>
                <w:color w:val="0D0D0D"/>
                <w:sz w:val="21"/>
                <w:szCs w:val="28"/>
                <w:lang w:val="en-US" w:eastAsia="zh-CN"/>
              </w:rPr>
              <w:t>045023</w:t>
            </w:r>
          </w:p>
        </w:tc>
        <w:tc>
          <w:tcPr>
            <w:tcW w:w="490"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2</w:t>
            </w:r>
            <w:r>
              <w:rPr>
                <w:rFonts w:ascii="宋体" w:hAnsi="宋体"/>
                <w:color w:val="0D0D0D"/>
                <w:sz w:val="21"/>
                <w:szCs w:val="28"/>
                <w:lang w:val="en-US" w:eastAsia="zh-CN"/>
              </w:rPr>
              <w:t>010-07</w:t>
            </w:r>
          </w:p>
        </w:tc>
        <w:tc>
          <w:tcPr>
            <w:tcW w:w="702"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proofErr w:type="gramStart"/>
            <w:r w:rsidRPr="00832609">
              <w:rPr>
                <w:rFonts w:ascii="宋体" w:hAnsi="宋体" w:hint="eastAsia"/>
                <w:color w:val="0D0D0D"/>
                <w:sz w:val="21"/>
                <w:szCs w:val="28"/>
                <w:lang w:val="en-US" w:eastAsia="zh-CN"/>
              </w:rPr>
              <w:t>王友年</w:t>
            </w:r>
            <w:proofErr w:type="gramEnd"/>
          </w:p>
        </w:tc>
        <w:tc>
          <w:tcPr>
            <w:tcW w:w="651"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王虹宇</w:t>
            </w:r>
          </w:p>
        </w:tc>
        <w:tc>
          <w:tcPr>
            <w:tcW w:w="1134" w:type="dxa"/>
            <w:gridSpan w:val="2"/>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王虹宇，</w:t>
            </w:r>
            <w:r w:rsidRPr="00832609">
              <w:rPr>
                <w:rFonts w:ascii="宋体" w:hAnsi="宋体" w:hint="eastAsia"/>
                <w:color w:val="0D0D0D"/>
                <w:sz w:val="21"/>
                <w:szCs w:val="28"/>
                <w:lang w:val="en-US" w:eastAsia="zh-CN"/>
              </w:rPr>
              <w:t>姜巍，</w:t>
            </w:r>
            <w:proofErr w:type="gramStart"/>
            <w:r w:rsidRPr="00832609">
              <w:rPr>
                <w:rFonts w:ascii="宋体" w:hAnsi="宋体" w:hint="eastAsia"/>
                <w:color w:val="0D0D0D"/>
                <w:sz w:val="21"/>
                <w:szCs w:val="28"/>
                <w:lang w:val="en-US" w:eastAsia="zh-CN"/>
              </w:rPr>
              <w:t>王友年</w:t>
            </w:r>
            <w:proofErr w:type="gramEnd"/>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2</w:t>
            </w:r>
            <w:r>
              <w:rPr>
                <w:rFonts w:ascii="宋体" w:hAnsi="宋体"/>
                <w:color w:val="0D0D0D"/>
                <w:sz w:val="21"/>
                <w:szCs w:val="28"/>
                <w:lang w:val="en-US" w:eastAsia="zh-CN"/>
              </w:rPr>
              <w:t>2</w:t>
            </w:r>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SCI</w:t>
            </w:r>
          </w:p>
        </w:tc>
        <w:tc>
          <w:tcPr>
            <w:tcW w:w="709" w:type="dxa"/>
            <w:vAlign w:val="center"/>
          </w:tcPr>
          <w:p w:rsidR="00B9638C" w:rsidRPr="005D4E1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否</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t>3</w:t>
            </w:r>
          </w:p>
        </w:tc>
        <w:tc>
          <w:tcPr>
            <w:tcW w:w="3118" w:type="dxa"/>
            <w:gridSpan w:val="3"/>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E20588">
              <w:rPr>
                <w:rFonts w:ascii="宋体" w:hAnsi="宋体"/>
                <w:color w:val="0D0D0D"/>
                <w:sz w:val="21"/>
                <w:szCs w:val="28"/>
                <w:lang w:val="en-US" w:eastAsia="zh-CN"/>
              </w:rPr>
              <w:t>Numerical simulations of</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electrical asymmetry effect on</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electronegative plasmas in</w:t>
            </w:r>
            <w:r>
              <w:rPr>
                <w:rFonts w:ascii="宋体" w:hAnsi="宋体"/>
                <w:color w:val="0D0D0D"/>
                <w:sz w:val="21"/>
                <w:szCs w:val="28"/>
                <w:lang w:val="en-US" w:eastAsia="zh-CN"/>
              </w:rPr>
              <w:t xml:space="preserve"> </w:t>
            </w:r>
            <w:proofErr w:type="spellStart"/>
            <w:r w:rsidRPr="00E20588">
              <w:rPr>
                <w:rFonts w:ascii="宋体" w:hAnsi="宋体"/>
                <w:color w:val="0D0D0D"/>
                <w:sz w:val="21"/>
                <w:szCs w:val="28"/>
                <w:lang w:val="en-US" w:eastAsia="zh-CN"/>
              </w:rPr>
              <w:t>capacitively</w:t>
            </w:r>
            <w:proofErr w:type="spellEnd"/>
            <w:r w:rsidRPr="00E20588">
              <w:rPr>
                <w:rFonts w:ascii="宋体" w:hAnsi="宋体"/>
                <w:color w:val="0D0D0D"/>
                <w:sz w:val="21"/>
                <w:szCs w:val="28"/>
                <w:lang w:val="en-US" w:eastAsia="zh-CN"/>
              </w:rPr>
              <w:t xml:space="preserve"> coupled </w:t>
            </w:r>
            <w:proofErr w:type="spellStart"/>
            <w:r w:rsidRPr="00E20588">
              <w:rPr>
                <w:rFonts w:ascii="宋体" w:hAnsi="宋体"/>
                <w:color w:val="0D0D0D"/>
                <w:sz w:val="21"/>
                <w:szCs w:val="28"/>
                <w:lang w:val="en-US" w:eastAsia="zh-CN"/>
              </w:rPr>
              <w:t>rf</w:t>
            </w:r>
            <w:proofErr w:type="spellEnd"/>
            <w:r w:rsidRPr="00E20588">
              <w:rPr>
                <w:rFonts w:ascii="宋体" w:hAnsi="宋体"/>
                <w:color w:val="0D0D0D"/>
                <w:sz w:val="21"/>
                <w:szCs w:val="28"/>
                <w:lang w:val="en-US" w:eastAsia="zh-CN"/>
              </w:rPr>
              <w:t xml:space="preserve"> discharge/JOURNAL OF APPLIED</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PHYSICS/</w:t>
            </w:r>
            <w:proofErr w:type="spellStart"/>
            <w:r w:rsidRPr="00E20588">
              <w:rPr>
                <w:rFonts w:ascii="宋体" w:hAnsi="宋体"/>
                <w:color w:val="0D0D0D"/>
                <w:sz w:val="21"/>
                <w:szCs w:val="28"/>
                <w:lang w:val="en-US" w:eastAsia="zh-CN"/>
              </w:rPr>
              <w:t>Quan-Zhi</w:t>
            </w:r>
            <w:proofErr w:type="spellEnd"/>
            <w:r w:rsidRPr="00E20588">
              <w:rPr>
                <w:rFonts w:ascii="宋体" w:hAnsi="宋体"/>
                <w:color w:val="0D0D0D"/>
                <w:sz w:val="21"/>
                <w:szCs w:val="28"/>
                <w:lang w:val="en-US" w:eastAsia="zh-CN"/>
              </w:rPr>
              <w:t xml:space="preserve"> Zhang, Wei</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 xml:space="preserve">Jiang, Lu-Jing </w:t>
            </w:r>
            <w:proofErr w:type="spellStart"/>
            <w:r w:rsidRPr="00E20588">
              <w:rPr>
                <w:rFonts w:ascii="宋体" w:hAnsi="宋体"/>
                <w:color w:val="0D0D0D"/>
                <w:sz w:val="21"/>
                <w:szCs w:val="28"/>
                <w:lang w:val="en-US" w:eastAsia="zh-CN"/>
              </w:rPr>
              <w:t>Hou</w:t>
            </w:r>
            <w:proofErr w:type="spellEnd"/>
            <w:r w:rsidRPr="00E20588">
              <w:rPr>
                <w:rFonts w:ascii="宋体" w:hAnsi="宋体"/>
                <w:color w:val="0D0D0D"/>
                <w:sz w:val="21"/>
                <w:szCs w:val="28"/>
                <w:lang w:val="en-US" w:eastAsia="zh-CN"/>
              </w:rPr>
              <w:t>, and You-</w:t>
            </w:r>
            <w:proofErr w:type="spellStart"/>
            <w:r w:rsidRPr="00E20588">
              <w:rPr>
                <w:rFonts w:ascii="宋体" w:hAnsi="宋体"/>
                <w:color w:val="0D0D0D"/>
                <w:sz w:val="21"/>
                <w:szCs w:val="28"/>
                <w:lang w:val="en-US" w:eastAsia="zh-CN"/>
              </w:rPr>
              <w:t>Nian</w:t>
            </w:r>
            <w:proofErr w:type="spellEnd"/>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Wang</w:t>
            </w:r>
          </w:p>
        </w:tc>
        <w:tc>
          <w:tcPr>
            <w:tcW w:w="850" w:type="dxa"/>
            <w:vAlign w:val="center"/>
          </w:tcPr>
          <w:p w:rsidR="00B9638C" w:rsidRPr="007C5463"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Pr>
                <w:rFonts w:ascii="宋体" w:hAnsi="宋体"/>
                <w:color w:val="0D0D0D"/>
                <w:sz w:val="21"/>
                <w:szCs w:val="28"/>
                <w:lang w:val="en-US" w:eastAsia="zh-CN"/>
              </w:rPr>
              <w:t>2011</w:t>
            </w:r>
            <w:r w:rsidRPr="007C5463">
              <w:rPr>
                <w:rFonts w:ascii="宋体" w:hAnsi="宋体"/>
                <w:color w:val="0D0D0D"/>
                <w:sz w:val="21"/>
                <w:szCs w:val="28"/>
                <w:lang w:val="en-US" w:eastAsia="zh-CN"/>
              </w:rPr>
              <w:t>, 109,013308</w:t>
            </w:r>
          </w:p>
        </w:tc>
        <w:tc>
          <w:tcPr>
            <w:tcW w:w="490" w:type="dxa"/>
            <w:vAlign w:val="center"/>
          </w:tcPr>
          <w:p w:rsidR="00B9638C" w:rsidRPr="00832609" w:rsidRDefault="00B9638C" w:rsidP="00F73B0B">
            <w:pPr>
              <w:pStyle w:val="a3"/>
              <w:adjustRightInd w:val="0"/>
              <w:spacing w:after="50" w:line="440" w:lineRule="exact"/>
              <w:ind w:firstLine="420"/>
              <w:jc w:val="center"/>
              <w:outlineLvl w:val="1"/>
              <w:rPr>
                <w:rFonts w:ascii="宋体" w:hAnsi="宋体"/>
                <w:color w:val="0D0D0D"/>
                <w:sz w:val="21"/>
                <w:szCs w:val="28"/>
                <w:lang w:val="en-US" w:eastAsia="zh-CN"/>
              </w:rPr>
            </w:pPr>
            <w:r w:rsidRPr="00832609">
              <w:rPr>
                <w:rFonts w:ascii="宋体" w:hAnsi="宋体"/>
                <w:color w:val="0D0D0D"/>
                <w:sz w:val="21"/>
                <w:szCs w:val="28"/>
                <w:lang w:val="en-US" w:eastAsia="zh-CN"/>
              </w:rPr>
              <w:t>2</w:t>
            </w:r>
            <w:r>
              <w:rPr>
                <w:rFonts w:ascii="宋体" w:hAnsi="宋体"/>
                <w:color w:val="0D0D0D"/>
                <w:sz w:val="21"/>
                <w:szCs w:val="28"/>
                <w:lang w:val="en-US" w:eastAsia="zh-CN"/>
              </w:rPr>
              <w:t>201</w:t>
            </w:r>
            <w:r w:rsidRPr="00832609">
              <w:rPr>
                <w:rFonts w:ascii="宋体" w:hAnsi="宋体"/>
                <w:color w:val="0D0D0D"/>
                <w:sz w:val="21"/>
                <w:szCs w:val="28"/>
                <w:lang w:val="en-US" w:eastAsia="zh-CN"/>
              </w:rPr>
              <w:t>1-0</w:t>
            </w:r>
          </w:p>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832609">
              <w:rPr>
                <w:rFonts w:ascii="宋体" w:hAnsi="宋体"/>
                <w:color w:val="0D0D0D"/>
                <w:sz w:val="21"/>
                <w:szCs w:val="28"/>
                <w:lang w:val="en-US" w:eastAsia="zh-CN"/>
              </w:rPr>
              <w:t>1</w:t>
            </w:r>
          </w:p>
        </w:tc>
        <w:tc>
          <w:tcPr>
            <w:tcW w:w="702"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proofErr w:type="gramStart"/>
            <w:r w:rsidRPr="00832609">
              <w:rPr>
                <w:rFonts w:ascii="宋体" w:hAnsi="宋体" w:hint="eastAsia"/>
                <w:color w:val="0D0D0D"/>
                <w:sz w:val="21"/>
                <w:szCs w:val="28"/>
                <w:lang w:val="en-US" w:eastAsia="zh-CN"/>
              </w:rPr>
              <w:t>王友年</w:t>
            </w:r>
            <w:proofErr w:type="gramEnd"/>
          </w:p>
        </w:tc>
        <w:tc>
          <w:tcPr>
            <w:tcW w:w="651"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27522B">
              <w:rPr>
                <w:rFonts w:ascii="宋体" w:hAnsi="宋体" w:hint="eastAsia"/>
                <w:color w:val="0D0D0D"/>
                <w:sz w:val="21"/>
                <w:szCs w:val="28"/>
                <w:lang w:val="en-US" w:eastAsia="zh-CN"/>
              </w:rPr>
              <w:t>张权治</w:t>
            </w:r>
          </w:p>
        </w:tc>
        <w:tc>
          <w:tcPr>
            <w:tcW w:w="1134" w:type="dxa"/>
            <w:gridSpan w:val="2"/>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832609">
              <w:rPr>
                <w:rFonts w:ascii="宋体" w:hAnsi="宋体" w:hint="eastAsia"/>
                <w:color w:val="0D0D0D"/>
                <w:sz w:val="21"/>
                <w:szCs w:val="28"/>
                <w:lang w:val="en-US" w:eastAsia="zh-CN"/>
              </w:rPr>
              <w:t>张权治，姜巍，</w:t>
            </w:r>
            <w:proofErr w:type="gramStart"/>
            <w:r w:rsidRPr="00832609">
              <w:rPr>
                <w:rFonts w:ascii="宋体" w:hAnsi="宋体" w:hint="eastAsia"/>
                <w:color w:val="0D0D0D"/>
                <w:sz w:val="21"/>
                <w:szCs w:val="28"/>
                <w:lang w:val="en-US" w:eastAsia="zh-CN"/>
              </w:rPr>
              <w:t>王友年</w:t>
            </w:r>
            <w:proofErr w:type="gramEnd"/>
          </w:p>
        </w:tc>
        <w:tc>
          <w:tcPr>
            <w:tcW w:w="567" w:type="dxa"/>
            <w:vAlign w:val="center"/>
          </w:tcPr>
          <w:p w:rsidR="00B9638C" w:rsidRPr="00832609"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color w:val="0D0D0D"/>
                <w:sz w:val="21"/>
                <w:szCs w:val="28"/>
                <w:lang w:val="en-US" w:eastAsia="zh-CN"/>
              </w:rPr>
              <w:t>19</w:t>
            </w:r>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SCI</w:t>
            </w:r>
          </w:p>
        </w:tc>
        <w:tc>
          <w:tcPr>
            <w:tcW w:w="709"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是</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lastRenderedPageBreak/>
              <w:t>4</w:t>
            </w:r>
          </w:p>
        </w:tc>
        <w:tc>
          <w:tcPr>
            <w:tcW w:w="3118" w:type="dxa"/>
            <w:gridSpan w:val="3"/>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781D63">
              <w:rPr>
                <w:rFonts w:ascii="宋体" w:hAnsi="宋体"/>
                <w:color w:val="0D0D0D"/>
                <w:sz w:val="21"/>
                <w:szCs w:val="28"/>
                <w:lang w:val="en-US" w:eastAsia="zh-CN"/>
              </w:rPr>
              <w:t>Separate control between geometrical</w:t>
            </w:r>
            <w:r>
              <w:rPr>
                <w:rFonts w:ascii="宋体" w:hAnsi="宋体"/>
                <w:color w:val="0D0D0D"/>
                <w:sz w:val="21"/>
                <w:szCs w:val="28"/>
                <w:lang w:val="en-US" w:eastAsia="zh-CN"/>
              </w:rPr>
              <w:t xml:space="preserve"> </w:t>
            </w:r>
            <w:r w:rsidRPr="00781D63">
              <w:rPr>
                <w:rFonts w:ascii="宋体" w:hAnsi="宋体"/>
                <w:color w:val="0D0D0D"/>
                <w:sz w:val="21"/>
                <w:szCs w:val="28"/>
                <w:lang w:val="en-US" w:eastAsia="zh-CN"/>
              </w:rPr>
              <w:t>and electrical asymmetry effects in</w:t>
            </w:r>
            <w:r>
              <w:rPr>
                <w:rFonts w:ascii="宋体" w:hAnsi="宋体"/>
                <w:color w:val="0D0D0D"/>
                <w:sz w:val="21"/>
                <w:szCs w:val="28"/>
                <w:lang w:val="en-US" w:eastAsia="zh-CN"/>
              </w:rPr>
              <w:t xml:space="preserve"> </w:t>
            </w:r>
            <w:proofErr w:type="spellStart"/>
            <w:r w:rsidRPr="00781D63">
              <w:rPr>
                <w:rFonts w:ascii="宋体" w:hAnsi="宋体"/>
                <w:color w:val="0D0D0D"/>
                <w:sz w:val="21"/>
                <w:szCs w:val="28"/>
                <w:lang w:val="en-US" w:eastAsia="zh-CN"/>
              </w:rPr>
              <w:t>capacitively</w:t>
            </w:r>
            <w:proofErr w:type="spellEnd"/>
            <w:r w:rsidRPr="00781D63">
              <w:rPr>
                <w:rFonts w:ascii="宋体" w:hAnsi="宋体"/>
                <w:color w:val="0D0D0D"/>
                <w:sz w:val="21"/>
                <w:szCs w:val="28"/>
                <w:lang w:val="en-US" w:eastAsia="zh-CN"/>
              </w:rPr>
              <w:t xml:space="preserve"> coupled plasmas</w:t>
            </w:r>
            <w:r>
              <w:rPr>
                <w:rFonts w:ascii="宋体" w:hAnsi="宋体"/>
                <w:color w:val="0D0D0D"/>
                <w:sz w:val="21"/>
                <w:szCs w:val="28"/>
                <w:lang w:val="en-US" w:eastAsia="zh-CN"/>
              </w:rPr>
              <w:t>/</w:t>
            </w:r>
            <w:r>
              <w:t xml:space="preserve"> </w:t>
            </w:r>
            <w:r w:rsidRPr="00914A13">
              <w:rPr>
                <w:rFonts w:ascii="宋体" w:hAnsi="宋体"/>
                <w:color w:val="0D0D0D"/>
                <w:sz w:val="21"/>
                <w:szCs w:val="28"/>
                <w:lang w:val="en-US" w:eastAsia="zh-CN"/>
              </w:rPr>
              <w:t>Journal of Physics D: Applied Physics</w:t>
            </w:r>
            <w:r>
              <w:rPr>
                <w:rFonts w:ascii="宋体" w:hAnsi="宋体"/>
                <w:color w:val="0D0D0D"/>
                <w:sz w:val="21"/>
                <w:szCs w:val="28"/>
                <w:lang w:val="en-US" w:eastAsia="zh-CN"/>
              </w:rPr>
              <w:t>/</w:t>
            </w:r>
            <w:r w:rsidRPr="00E20588">
              <w:rPr>
                <w:rFonts w:ascii="宋体" w:hAnsi="宋体"/>
                <w:color w:val="0D0D0D"/>
                <w:sz w:val="21"/>
                <w:szCs w:val="28"/>
                <w:lang w:val="en-US" w:eastAsia="zh-CN"/>
              </w:rPr>
              <w:t xml:space="preserve"> </w:t>
            </w:r>
            <w:proofErr w:type="spellStart"/>
            <w:r w:rsidRPr="00E20588">
              <w:rPr>
                <w:rFonts w:ascii="宋体" w:hAnsi="宋体"/>
                <w:color w:val="0D0D0D"/>
                <w:sz w:val="21"/>
                <w:szCs w:val="28"/>
                <w:lang w:val="en-US" w:eastAsia="zh-CN"/>
              </w:rPr>
              <w:t>Quan-Zhi</w:t>
            </w:r>
            <w:proofErr w:type="spellEnd"/>
            <w:r w:rsidRPr="00E20588">
              <w:rPr>
                <w:rFonts w:ascii="宋体" w:hAnsi="宋体"/>
                <w:color w:val="0D0D0D"/>
                <w:sz w:val="21"/>
                <w:szCs w:val="28"/>
                <w:lang w:val="en-US" w:eastAsia="zh-CN"/>
              </w:rPr>
              <w:t xml:space="preserve"> Zhang, </w:t>
            </w:r>
            <w:r w:rsidRPr="00914A13">
              <w:rPr>
                <w:rFonts w:ascii="宋体" w:hAnsi="宋体"/>
                <w:color w:val="0D0D0D"/>
                <w:sz w:val="21"/>
                <w:szCs w:val="28"/>
                <w:lang w:val="en-US" w:eastAsia="zh-CN"/>
              </w:rPr>
              <w:t>Shu-Xia Zhao</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Wei</w:t>
            </w:r>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Jiang, and You-</w:t>
            </w:r>
            <w:proofErr w:type="spellStart"/>
            <w:r w:rsidRPr="00E20588">
              <w:rPr>
                <w:rFonts w:ascii="宋体" w:hAnsi="宋体"/>
                <w:color w:val="0D0D0D"/>
                <w:sz w:val="21"/>
                <w:szCs w:val="28"/>
                <w:lang w:val="en-US" w:eastAsia="zh-CN"/>
              </w:rPr>
              <w:t>Nian</w:t>
            </w:r>
            <w:proofErr w:type="spellEnd"/>
            <w:r>
              <w:rPr>
                <w:rFonts w:ascii="宋体" w:hAnsi="宋体"/>
                <w:color w:val="0D0D0D"/>
                <w:sz w:val="21"/>
                <w:szCs w:val="28"/>
                <w:lang w:val="en-US" w:eastAsia="zh-CN"/>
              </w:rPr>
              <w:t xml:space="preserve"> </w:t>
            </w:r>
            <w:r w:rsidRPr="00E20588">
              <w:rPr>
                <w:rFonts w:ascii="宋体" w:hAnsi="宋体"/>
                <w:color w:val="0D0D0D"/>
                <w:sz w:val="21"/>
                <w:szCs w:val="28"/>
                <w:lang w:val="en-US" w:eastAsia="zh-CN"/>
              </w:rPr>
              <w:t>Wang</w:t>
            </w:r>
          </w:p>
        </w:tc>
        <w:tc>
          <w:tcPr>
            <w:tcW w:w="850" w:type="dxa"/>
            <w:vAlign w:val="center"/>
          </w:tcPr>
          <w:p w:rsidR="00B9638C" w:rsidRPr="00914A13"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color w:val="0D0D0D"/>
                <w:sz w:val="21"/>
                <w:szCs w:val="28"/>
                <w:lang w:val="en-US" w:eastAsia="zh-CN"/>
              </w:rPr>
              <w:t>2012, 45,</w:t>
            </w:r>
            <w:r w:rsidRPr="00914A13">
              <w:rPr>
                <w:rFonts w:ascii="宋体" w:hAnsi="宋体"/>
                <w:color w:val="0D0D0D"/>
                <w:sz w:val="21"/>
                <w:szCs w:val="28"/>
                <w:lang w:val="en-US" w:eastAsia="zh-CN"/>
              </w:rPr>
              <w:t>305203</w:t>
            </w:r>
          </w:p>
        </w:tc>
        <w:tc>
          <w:tcPr>
            <w:tcW w:w="490"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2</w:t>
            </w:r>
            <w:r>
              <w:rPr>
                <w:rFonts w:ascii="宋体" w:hAnsi="宋体"/>
                <w:color w:val="0D0D0D"/>
                <w:sz w:val="21"/>
                <w:szCs w:val="28"/>
                <w:lang w:val="en-US" w:eastAsia="zh-CN"/>
              </w:rPr>
              <w:t>012-07</w:t>
            </w:r>
          </w:p>
        </w:tc>
        <w:tc>
          <w:tcPr>
            <w:tcW w:w="702"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proofErr w:type="gramStart"/>
            <w:r w:rsidRPr="00832609">
              <w:rPr>
                <w:rFonts w:ascii="宋体" w:hAnsi="宋体" w:hint="eastAsia"/>
                <w:color w:val="0D0D0D"/>
                <w:sz w:val="21"/>
                <w:szCs w:val="28"/>
                <w:lang w:val="en-US" w:eastAsia="zh-CN"/>
              </w:rPr>
              <w:t>王友年</w:t>
            </w:r>
            <w:proofErr w:type="gramEnd"/>
          </w:p>
        </w:tc>
        <w:tc>
          <w:tcPr>
            <w:tcW w:w="651"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27522B">
              <w:rPr>
                <w:rFonts w:ascii="宋体" w:hAnsi="宋体" w:hint="eastAsia"/>
                <w:color w:val="0D0D0D"/>
                <w:sz w:val="21"/>
                <w:szCs w:val="28"/>
                <w:lang w:val="en-US" w:eastAsia="zh-CN"/>
              </w:rPr>
              <w:t>张权治</w:t>
            </w:r>
          </w:p>
        </w:tc>
        <w:tc>
          <w:tcPr>
            <w:tcW w:w="1134" w:type="dxa"/>
            <w:gridSpan w:val="2"/>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832609">
              <w:rPr>
                <w:rFonts w:ascii="宋体" w:hAnsi="宋体" w:hint="eastAsia"/>
                <w:color w:val="0D0D0D"/>
                <w:sz w:val="21"/>
                <w:szCs w:val="28"/>
                <w:lang w:val="en-US" w:eastAsia="zh-CN"/>
              </w:rPr>
              <w:t>张权治，</w:t>
            </w:r>
            <w:r>
              <w:rPr>
                <w:rFonts w:ascii="宋体" w:hAnsi="宋体" w:hint="eastAsia"/>
                <w:color w:val="0D0D0D"/>
                <w:sz w:val="21"/>
                <w:szCs w:val="28"/>
                <w:lang w:val="en-US" w:eastAsia="zh-CN"/>
              </w:rPr>
              <w:t>赵书霞，</w:t>
            </w:r>
            <w:r w:rsidRPr="00832609">
              <w:rPr>
                <w:rFonts w:ascii="宋体" w:hAnsi="宋体" w:hint="eastAsia"/>
                <w:color w:val="0D0D0D"/>
                <w:sz w:val="21"/>
                <w:szCs w:val="28"/>
                <w:lang w:val="en-US" w:eastAsia="zh-CN"/>
              </w:rPr>
              <w:t>姜巍，</w:t>
            </w:r>
            <w:proofErr w:type="gramStart"/>
            <w:r w:rsidRPr="00832609">
              <w:rPr>
                <w:rFonts w:ascii="宋体" w:hAnsi="宋体" w:hint="eastAsia"/>
                <w:color w:val="0D0D0D"/>
                <w:sz w:val="21"/>
                <w:szCs w:val="28"/>
                <w:lang w:val="en-US" w:eastAsia="zh-CN"/>
              </w:rPr>
              <w:t>王友年</w:t>
            </w:r>
            <w:proofErr w:type="gramEnd"/>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1</w:t>
            </w:r>
            <w:r>
              <w:rPr>
                <w:rFonts w:ascii="宋体" w:hAnsi="宋体"/>
                <w:color w:val="0D0D0D"/>
                <w:sz w:val="21"/>
                <w:szCs w:val="28"/>
                <w:lang w:val="en-US" w:eastAsia="zh-CN"/>
              </w:rPr>
              <w:t>9</w:t>
            </w:r>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SCI</w:t>
            </w:r>
          </w:p>
        </w:tc>
        <w:tc>
          <w:tcPr>
            <w:tcW w:w="709"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否</w:t>
            </w:r>
          </w:p>
        </w:tc>
      </w:tr>
      <w:tr w:rsidR="00B9638C" w:rsidTr="00F73B0B">
        <w:tblPrEx>
          <w:tblCellMar>
            <w:top w:w="0" w:type="dxa"/>
            <w:bottom w:w="0" w:type="dxa"/>
          </w:tblCellMar>
        </w:tblPrEx>
        <w:trPr>
          <w:trHeight w:val="630"/>
        </w:trPr>
        <w:tc>
          <w:tcPr>
            <w:tcW w:w="42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666FE2">
              <w:rPr>
                <w:rFonts w:ascii="宋体" w:hAnsi="宋体" w:hint="eastAsia"/>
                <w:color w:val="0D0D0D"/>
                <w:sz w:val="21"/>
                <w:szCs w:val="28"/>
                <w:lang w:val="en-US" w:eastAsia="zh-CN"/>
              </w:rPr>
              <w:t>5</w:t>
            </w:r>
          </w:p>
        </w:tc>
        <w:tc>
          <w:tcPr>
            <w:tcW w:w="3118" w:type="dxa"/>
            <w:gridSpan w:val="3"/>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sidRPr="00781D63">
              <w:rPr>
                <w:rFonts w:ascii="宋体" w:hAnsi="宋体"/>
                <w:color w:val="0D0D0D"/>
                <w:sz w:val="21"/>
                <w:szCs w:val="28"/>
                <w:lang w:val="en-US" w:eastAsia="zh-CN"/>
              </w:rPr>
              <w:t>Heating mode transition in a hybrid</w:t>
            </w:r>
            <w:r>
              <w:rPr>
                <w:rFonts w:ascii="宋体" w:hAnsi="宋体"/>
                <w:color w:val="0D0D0D"/>
                <w:sz w:val="21"/>
                <w:szCs w:val="28"/>
                <w:lang w:val="en-US" w:eastAsia="zh-CN"/>
              </w:rPr>
              <w:t xml:space="preserve"> </w:t>
            </w:r>
            <w:r w:rsidRPr="00781D63">
              <w:rPr>
                <w:rFonts w:ascii="宋体" w:hAnsi="宋体"/>
                <w:color w:val="0D0D0D"/>
                <w:sz w:val="21"/>
                <w:szCs w:val="28"/>
                <w:lang w:val="en-US" w:eastAsia="zh-CN"/>
              </w:rPr>
              <w:t xml:space="preserve">direct current/dual-frequency </w:t>
            </w:r>
            <w:proofErr w:type="spellStart"/>
            <w:r w:rsidRPr="00781D63">
              <w:rPr>
                <w:rFonts w:ascii="宋体" w:hAnsi="宋体"/>
                <w:color w:val="0D0D0D"/>
                <w:sz w:val="21"/>
                <w:szCs w:val="28"/>
                <w:lang w:val="en-US" w:eastAsia="zh-CN"/>
              </w:rPr>
              <w:t>capacitively</w:t>
            </w:r>
            <w:proofErr w:type="spellEnd"/>
            <w:r w:rsidRPr="00781D63">
              <w:rPr>
                <w:rFonts w:ascii="宋体" w:hAnsi="宋体"/>
                <w:color w:val="0D0D0D"/>
                <w:sz w:val="21"/>
                <w:szCs w:val="28"/>
                <w:lang w:val="en-US" w:eastAsia="zh-CN"/>
              </w:rPr>
              <w:t xml:space="preserve"> coupled</w:t>
            </w:r>
            <w:r>
              <w:rPr>
                <w:rFonts w:ascii="宋体" w:hAnsi="宋体"/>
                <w:color w:val="0D0D0D"/>
                <w:sz w:val="21"/>
                <w:szCs w:val="28"/>
                <w:lang w:val="en-US" w:eastAsia="zh-CN"/>
              </w:rPr>
              <w:t xml:space="preserve"> </w:t>
            </w:r>
            <w:r w:rsidRPr="00781D63">
              <w:rPr>
                <w:rFonts w:ascii="宋体" w:hAnsi="宋体"/>
                <w:color w:val="0D0D0D"/>
                <w:sz w:val="21"/>
                <w:szCs w:val="28"/>
                <w:lang w:val="en-US" w:eastAsia="zh-CN"/>
              </w:rPr>
              <w:t>CF</w:t>
            </w:r>
            <w:r w:rsidRPr="00781D63">
              <w:rPr>
                <w:rFonts w:ascii="宋体" w:hAnsi="宋体"/>
                <w:color w:val="0D0D0D"/>
                <w:sz w:val="21"/>
                <w:szCs w:val="28"/>
                <w:vertAlign w:val="subscript"/>
                <w:lang w:val="en-US" w:eastAsia="zh-CN"/>
              </w:rPr>
              <w:t>4</w:t>
            </w:r>
            <w:r w:rsidRPr="00781D63">
              <w:rPr>
                <w:rFonts w:ascii="宋体" w:hAnsi="宋体"/>
                <w:color w:val="0D0D0D"/>
                <w:sz w:val="21"/>
                <w:szCs w:val="28"/>
                <w:lang w:val="en-US" w:eastAsia="zh-CN"/>
              </w:rPr>
              <w:t xml:space="preserve"> discharge</w:t>
            </w:r>
            <w:r>
              <w:rPr>
                <w:rFonts w:ascii="宋体" w:hAnsi="宋体"/>
                <w:color w:val="0D0D0D"/>
                <w:sz w:val="21"/>
                <w:szCs w:val="28"/>
                <w:lang w:val="en-US" w:eastAsia="zh-CN"/>
              </w:rPr>
              <w:t>/</w:t>
            </w:r>
            <w:r>
              <w:t xml:space="preserve"> </w:t>
            </w:r>
            <w:r w:rsidRPr="00793598">
              <w:rPr>
                <w:rFonts w:ascii="宋体" w:hAnsi="宋体"/>
                <w:color w:val="0D0D0D"/>
                <w:sz w:val="21"/>
                <w:szCs w:val="28"/>
                <w:lang w:val="en-US" w:eastAsia="zh-CN"/>
              </w:rPr>
              <w:t>Journal of Applied Physics</w:t>
            </w:r>
            <w:r>
              <w:rPr>
                <w:rFonts w:ascii="宋体" w:hAnsi="宋体" w:hint="eastAsia"/>
                <w:color w:val="0D0D0D"/>
                <w:sz w:val="21"/>
                <w:szCs w:val="28"/>
                <w:lang w:val="en-US" w:eastAsia="zh-CN"/>
              </w:rPr>
              <w:t>/</w:t>
            </w:r>
            <w:proofErr w:type="spellStart"/>
            <w:r>
              <w:rPr>
                <w:rFonts w:ascii="宋体" w:hAnsi="宋体"/>
                <w:color w:val="0D0D0D"/>
                <w:sz w:val="21"/>
                <w:szCs w:val="28"/>
                <w:lang w:val="en-US" w:eastAsia="zh-CN"/>
              </w:rPr>
              <w:t>Quan-Zhi</w:t>
            </w:r>
            <w:proofErr w:type="spellEnd"/>
            <w:r>
              <w:rPr>
                <w:rFonts w:ascii="宋体" w:hAnsi="宋体"/>
                <w:color w:val="0D0D0D"/>
                <w:sz w:val="21"/>
                <w:szCs w:val="28"/>
                <w:lang w:val="en-US" w:eastAsia="zh-CN"/>
              </w:rPr>
              <w:t xml:space="preserve"> Zhang,</w:t>
            </w:r>
            <w:r w:rsidRPr="001E5F85">
              <w:rPr>
                <w:rFonts w:ascii="宋体" w:hAnsi="宋体"/>
                <w:color w:val="0D0D0D"/>
                <w:sz w:val="21"/>
                <w:szCs w:val="28"/>
                <w:lang w:val="en-US" w:eastAsia="zh-CN"/>
              </w:rPr>
              <w:t xml:space="preserve"> </w:t>
            </w:r>
            <w:r>
              <w:rPr>
                <w:rFonts w:ascii="宋体" w:hAnsi="宋体"/>
                <w:color w:val="0D0D0D"/>
                <w:sz w:val="21"/>
                <w:szCs w:val="28"/>
                <w:lang w:val="en-US" w:eastAsia="zh-CN"/>
              </w:rPr>
              <w:t xml:space="preserve"> </w:t>
            </w:r>
            <w:r w:rsidRPr="001E5F85">
              <w:rPr>
                <w:rFonts w:ascii="宋体" w:hAnsi="宋体"/>
                <w:color w:val="0D0D0D"/>
                <w:sz w:val="21"/>
                <w:szCs w:val="28"/>
                <w:lang w:val="en-US" w:eastAsia="zh-CN"/>
              </w:rPr>
              <w:t>Y</w:t>
            </w:r>
            <w:r>
              <w:rPr>
                <w:rFonts w:ascii="宋体" w:hAnsi="宋体"/>
                <w:color w:val="0D0D0D"/>
                <w:sz w:val="21"/>
                <w:szCs w:val="28"/>
                <w:lang w:val="en-US" w:eastAsia="zh-CN"/>
              </w:rPr>
              <w:t>ou-</w:t>
            </w:r>
            <w:proofErr w:type="spellStart"/>
            <w:r>
              <w:rPr>
                <w:rFonts w:ascii="宋体" w:hAnsi="宋体"/>
                <w:color w:val="0D0D0D"/>
                <w:sz w:val="21"/>
                <w:szCs w:val="28"/>
                <w:lang w:val="en-US" w:eastAsia="zh-CN"/>
              </w:rPr>
              <w:t>Nian</w:t>
            </w:r>
            <w:proofErr w:type="spellEnd"/>
            <w:r>
              <w:rPr>
                <w:rFonts w:ascii="宋体" w:hAnsi="宋体"/>
                <w:color w:val="0D0D0D"/>
                <w:sz w:val="21"/>
                <w:szCs w:val="28"/>
                <w:lang w:val="en-US" w:eastAsia="zh-CN"/>
              </w:rPr>
              <w:t xml:space="preserve"> Wang, </w:t>
            </w:r>
            <w:r w:rsidRPr="001E5F85">
              <w:rPr>
                <w:rFonts w:ascii="宋体" w:hAnsi="宋体"/>
                <w:color w:val="0D0D0D"/>
                <w:sz w:val="21"/>
                <w:szCs w:val="28"/>
                <w:lang w:val="en-US" w:eastAsia="zh-CN"/>
              </w:rPr>
              <w:t xml:space="preserve">and </w:t>
            </w:r>
            <w:proofErr w:type="spellStart"/>
            <w:r w:rsidRPr="001E5F85">
              <w:rPr>
                <w:rFonts w:ascii="宋体" w:hAnsi="宋体"/>
                <w:color w:val="0D0D0D"/>
                <w:sz w:val="21"/>
                <w:szCs w:val="28"/>
                <w:lang w:val="en-US" w:eastAsia="zh-CN"/>
              </w:rPr>
              <w:t>Annemie</w:t>
            </w:r>
            <w:proofErr w:type="spellEnd"/>
            <w:r w:rsidRPr="001E5F85">
              <w:rPr>
                <w:rFonts w:ascii="宋体" w:hAnsi="宋体"/>
                <w:color w:val="0D0D0D"/>
                <w:sz w:val="21"/>
                <w:szCs w:val="28"/>
                <w:lang w:val="en-US" w:eastAsia="zh-CN"/>
              </w:rPr>
              <w:t xml:space="preserve"> </w:t>
            </w:r>
            <w:proofErr w:type="spellStart"/>
            <w:r w:rsidRPr="001E5F85">
              <w:rPr>
                <w:rFonts w:ascii="宋体" w:hAnsi="宋体"/>
                <w:color w:val="0D0D0D"/>
                <w:sz w:val="21"/>
                <w:szCs w:val="28"/>
                <w:lang w:val="en-US" w:eastAsia="zh-CN"/>
              </w:rPr>
              <w:t>Bogaerts</w:t>
            </w:r>
            <w:proofErr w:type="spellEnd"/>
          </w:p>
        </w:tc>
        <w:tc>
          <w:tcPr>
            <w:tcW w:w="850"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color w:val="0D0D0D"/>
                <w:sz w:val="21"/>
                <w:szCs w:val="28"/>
                <w:lang w:val="en-US" w:eastAsia="zh-CN"/>
              </w:rPr>
              <w:t>2014</w:t>
            </w:r>
            <w:r>
              <w:rPr>
                <w:rFonts w:ascii="宋体" w:hAnsi="宋体" w:hint="eastAsia"/>
                <w:color w:val="0D0D0D"/>
                <w:sz w:val="21"/>
                <w:szCs w:val="28"/>
                <w:lang w:val="en-US" w:eastAsia="zh-CN"/>
              </w:rPr>
              <w:t>，</w:t>
            </w:r>
            <w:r w:rsidRPr="009D2B9F">
              <w:rPr>
                <w:rFonts w:ascii="宋体" w:hAnsi="宋体"/>
                <w:color w:val="0D0D0D"/>
                <w:sz w:val="21"/>
                <w:szCs w:val="28"/>
                <w:lang w:val="en-US" w:eastAsia="zh-CN"/>
              </w:rPr>
              <w:t>115, 223302</w:t>
            </w:r>
          </w:p>
        </w:tc>
        <w:tc>
          <w:tcPr>
            <w:tcW w:w="490" w:type="dxa"/>
            <w:vAlign w:val="center"/>
          </w:tcPr>
          <w:p w:rsidR="00B9638C" w:rsidRPr="00666FE2" w:rsidRDefault="00B9638C" w:rsidP="00F73B0B">
            <w:pPr>
              <w:pStyle w:val="a3"/>
              <w:adjustRightInd w:val="0"/>
              <w:spacing w:after="50" w:line="440" w:lineRule="exact"/>
              <w:ind w:firstLineChars="0" w:firstLine="0"/>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2</w:t>
            </w:r>
            <w:r>
              <w:rPr>
                <w:rFonts w:ascii="宋体" w:hAnsi="宋体"/>
                <w:color w:val="0D0D0D"/>
                <w:sz w:val="21"/>
                <w:szCs w:val="28"/>
                <w:lang w:val="en-US" w:eastAsia="zh-CN"/>
              </w:rPr>
              <w:t>014</w:t>
            </w:r>
            <w:r>
              <w:rPr>
                <w:rFonts w:ascii="宋体" w:hAnsi="宋体" w:hint="eastAsia"/>
                <w:color w:val="0D0D0D"/>
                <w:sz w:val="21"/>
                <w:szCs w:val="28"/>
                <w:lang w:val="en-US" w:eastAsia="zh-CN"/>
              </w:rPr>
              <w:t>-</w:t>
            </w:r>
            <w:r>
              <w:rPr>
                <w:rFonts w:ascii="宋体" w:hAnsi="宋体"/>
                <w:color w:val="0D0D0D"/>
                <w:sz w:val="21"/>
                <w:szCs w:val="28"/>
                <w:lang w:val="en-US" w:eastAsia="zh-CN"/>
              </w:rPr>
              <w:t>06</w:t>
            </w:r>
          </w:p>
        </w:tc>
        <w:tc>
          <w:tcPr>
            <w:tcW w:w="702"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27522B">
              <w:rPr>
                <w:rFonts w:ascii="宋体" w:hAnsi="宋体" w:hint="eastAsia"/>
                <w:color w:val="0D0D0D"/>
                <w:sz w:val="21"/>
                <w:szCs w:val="28"/>
                <w:lang w:val="en-US" w:eastAsia="zh-CN"/>
              </w:rPr>
              <w:t>张权治</w:t>
            </w:r>
          </w:p>
        </w:tc>
        <w:tc>
          <w:tcPr>
            <w:tcW w:w="651"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27522B">
              <w:rPr>
                <w:rFonts w:ascii="宋体" w:hAnsi="宋体" w:hint="eastAsia"/>
                <w:color w:val="0D0D0D"/>
                <w:sz w:val="21"/>
                <w:szCs w:val="28"/>
                <w:lang w:val="en-US" w:eastAsia="zh-CN"/>
              </w:rPr>
              <w:t>张权治</w:t>
            </w:r>
          </w:p>
        </w:tc>
        <w:tc>
          <w:tcPr>
            <w:tcW w:w="1134" w:type="dxa"/>
            <w:gridSpan w:val="2"/>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sidRPr="00832609">
              <w:rPr>
                <w:rFonts w:ascii="宋体" w:hAnsi="宋体" w:hint="eastAsia"/>
                <w:color w:val="0D0D0D"/>
                <w:sz w:val="21"/>
                <w:szCs w:val="28"/>
                <w:lang w:val="en-US" w:eastAsia="zh-CN"/>
              </w:rPr>
              <w:t>张权</w:t>
            </w:r>
            <w:r>
              <w:rPr>
                <w:rFonts w:ascii="宋体" w:hAnsi="宋体" w:hint="eastAsia"/>
                <w:color w:val="0D0D0D"/>
                <w:sz w:val="21"/>
                <w:szCs w:val="28"/>
                <w:lang w:val="en-US" w:eastAsia="zh-CN"/>
              </w:rPr>
              <w:t>治</w:t>
            </w:r>
            <w:r w:rsidRPr="00832609">
              <w:rPr>
                <w:rFonts w:ascii="宋体" w:hAnsi="宋体" w:hint="eastAsia"/>
                <w:color w:val="0D0D0D"/>
                <w:sz w:val="21"/>
                <w:szCs w:val="28"/>
                <w:lang w:val="en-US" w:eastAsia="zh-CN"/>
              </w:rPr>
              <w:t>，</w:t>
            </w:r>
            <w:proofErr w:type="gramStart"/>
            <w:r w:rsidRPr="00832609">
              <w:rPr>
                <w:rFonts w:ascii="宋体" w:hAnsi="宋体" w:hint="eastAsia"/>
                <w:color w:val="0D0D0D"/>
                <w:sz w:val="21"/>
                <w:szCs w:val="28"/>
                <w:lang w:val="en-US" w:eastAsia="zh-CN"/>
              </w:rPr>
              <w:t>王友年</w:t>
            </w:r>
            <w:proofErr w:type="gramEnd"/>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12</w:t>
            </w:r>
          </w:p>
        </w:tc>
        <w:tc>
          <w:tcPr>
            <w:tcW w:w="567"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SCI</w:t>
            </w:r>
          </w:p>
        </w:tc>
        <w:tc>
          <w:tcPr>
            <w:tcW w:w="709" w:type="dxa"/>
            <w:vAlign w:val="center"/>
          </w:tcPr>
          <w:p w:rsidR="00B9638C" w:rsidRPr="00666FE2" w:rsidRDefault="00B9638C" w:rsidP="00F73B0B">
            <w:pPr>
              <w:pStyle w:val="a3"/>
              <w:adjustRightInd w:val="0"/>
              <w:spacing w:after="50" w:line="440" w:lineRule="exact"/>
              <w:ind w:firstLineChars="0" w:firstLine="0"/>
              <w:jc w:val="center"/>
              <w:outlineLvl w:val="1"/>
              <w:rPr>
                <w:rFonts w:ascii="宋体" w:hAnsi="宋体" w:hint="eastAsia"/>
                <w:color w:val="0D0D0D"/>
                <w:sz w:val="21"/>
                <w:szCs w:val="28"/>
                <w:lang w:val="en-US" w:eastAsia="zh-CN"/>
              </w:rPr>
            </w:pPr>
            <w:r>
              <w:rPr>
                <w:rFonts w:ascii="宋体" w:hAnsi="宋体" w:hint="eastAsia"/>
                <w:color w:val="0D0D0D"/>
                <w:sz w:val="21"/>
                <w:szCs w:val="28"/>
                <w:lang w:val="en-US" w:eastAsia="zh-CN"/>
              </w:rPr>
              <w:t>是</w:t>
            </w:r>
          </w:p>
        </w:tc>
      </w:tr>
      <w:tr w:rsidR="00B9638C" w:rsidTr="00F73B0B">
        <w:tblPrEx>
          <w:tblCellMar>
            <w:top w:w="0" w:type="dxa"/>
            <w:bottom w:w="0" w:type="dxa"/>
          </w:tblCellMar>
        </w:tblPrEx>
        <w:trPr>
          <w:trHeight w:val="630"/>
        </w:trPr>
        <w:tc>
          <w:tcPr>
            <w:tcW w:w="9215" w:type="dxa"/>
            <w:gridSpan w:val="13"/>
            <w:vAlign w:val="center"/>
          </w:tcPr>
          <w:p w:rsidR="00B9638C" w:rsidRPr="006D193C" w:rsidRDefault="00B9638C" w:rsidP="00F73B0B">
            <w:pPr>
              <w:rPr>
                <w:rFonts w:ascii="宋体" w:hAnsi="宋体"/>
                <w:b/>
                <w:bCs/>
                <w:color w:val="0D0D0D"/>
                <w:sz w:val="28"/>
              </w:rPr>
            </w:pPr>
            <w:r w:rsidRPr="00230183">
              <w:rPr>
                <w:rFonts w:ascii="宋体" w:hAnsi="宋体" w:hint="eastAsia"/>
                <w:b/>
                <w:bCs/>
                <w:color w:val="0D0D0D"/>
                <w:sz w:val="28"/>
              </w:rPr>
              <w:t>四</w:t>
            </w:r>
            <w:r>
              <w:rPr>
                <w:rFonts w:ascii="宋体" w:hAnsi="宋体" w:hint="eastAsia"/>
                <w:b/>
                <w:bCs/>
                <w:color w:val="0D0D0D"/>
                <w:sz w:val="28"/>
              </w:rPr>
              <w:t>、</w:t>
            </w:r>
            <w:r w:rsidRPr="00230183">
              <w:rPr>
                <w:rFonts w:ascii="宋体" w:hAnsi="宋体" w:hint="eastAsia"/>
                <w:b/>
                <w:bCs/>
                <w:color w:val="0D0D0D"/>
                <w:sz w:val="28"/>
              </w:rPr>
              <w:t>主要完成人(完成单位)</w:t>
            </w:r>
          </w:p>
        </w:tc>
      </w:tr>
      <w:tr w:rsidR="00B9638C" w:rsidTr="00F73B0B">
        <w:tblPrEx>
          <w:tblCellMar>
            <w:top w:w="0" w:type="dxa"/>
            <w:bottom w:w="0" w:type="dxa"/>
          </w:tblCellMar>
        </w:tblPrEx>
        <w:trPr>
          <w:trHeight w:val="630"/>
        </w:trPr>
        <w:tc>
          <w:tcPr>
            <w:tcW w:w="563" w:type="dxa"/>
            <w:gridSpan w:val="2"/>
            <w:vAlign w:val="center"/>
          </w:tcPr>
          <w:p w:rsidR="00B9638C" w:rsidRPr="00666FE2" w:rsidRDefault="00B9638C" w:rsidP="00F73B0B">
            <w:pPr>
              <w:pStyle w:val="a3"/>
              <w:adjustRightInd w:val="0"/>
              <w:spacing w:after="50" w:line="320" w:lineRule="exact"/>
              <w:ind w:firstLineChars="0" w:firstLine="0"/>
              <w:jc w:val="center"/>
              <w:outlineLvl w:val="1"/>
              <w:rPr>
                <w:rFonts w:ascii="宋体" w:hAnsi="宋体"/>
                <w:color w:val="0D0D0D"/>
                <w:sz w:val="21"/>
                <w:szCs w:val="28"/>
                <w:lang w:val="en-US" w:eastAsia="zh-CN"/>
              </w:rPr>
            </w:pPr>
            <w:r w:rsidRPr="00666FE2">
              <w:rPr>
                <w:rFonts w:ascii="宋体" w:hAnsi="宋体" w:hint="eastAsia"/>
                <w:b/>
                <w:bCs/>
                <w:color w:val="0D0D0D"/>
                <w:sz w:val="28"/>
                <w:lang w:val="en-US" w:eastAsia="zh-CN"/>
              </w:rPr>
              <w:t>序号</w:t>
            </w:r>
          </w:p>
        </w:tc>
        <w:tc>
          <w:tcPr>
            <w:tcW w:w="2456" w:type="dxa"/>
            <w:vAlign w:val="center"/>
          </w:tcPr>
          <w:p w:rsidR="00B9638C" w:rsidRPr="00666FE2" w:rsidRDefault="00B9638C" w:rsidP="00F73B0B">
            <w:pPr>
              <w:pStyle w:val="a3"/>
              <w:adjustRightInd w:val="0"/>
              <w:spacing w:after="50" w:line="320" w:lineRule="exact"/>
              <w:ind w:firstLineChars="0" w:firstLine="0"/>
              <w:jc w:val="center"/>
              <w:outlineLvl w:val="1"/>
              <w:rPr>
                <w:rFonts w:ascii="宋体" w:hAnsi="宋体"/>
                <w:color w:val="0D0D0D"/>
                <w:sz w:val="21"/>
                <w:szCs w:val="28"/>
                <w:lang w:val="en-US" w:eastAsia="zh-CN"/>
              </w:rPr>
            </w:pPr>
            <w:r w:rsidRPr="00666FE2">
              <w:rPr>
                <w:rFonts w:ascii="宋体" w:hAnsi="宋体" w:hint="eastAsia"/>
                <w:b/>
                <w:bCs/>
                <w:color w:val="0D0D0D"/>
                <w:sz w:val="28"/>
                <w:lang w:val="en-US" w:eastAsia="zh-CN"/>
              </w:rPr>
              <w:t>完成人姓名</w:t>
            </w:r>
          </w:p>
        </w:tc>
        <w:tc>
          <w:tcPr>
            <w:tcW w:w="3522" w:type="dxa"/>
            <w:gridSpan w:val="6"/>
            <w:vAlign w:val="center"/>
          </w:tcPr>
          <w:p w:rsidR="00B9638C" w:rsidRPr="00666FE2" w:rsidRDefault="00B9638C" w:rsidP="00F73B0B">
            <w:pPr>
              <w:pStyle w:val="a3"/>
              <w:adjustRightInd w:val="0"/>
              <w:spacing w:after="50" w:line="320" w:lineRule="exact"/>
              <w:ind w:firstLineChars="0" w:firstLine="0"/>
              <w:jc w:val="center"/>
              <w:outlineLvl w:val="1"/>
              <w:rPr>
                <w:rFonts w:ascii="宋体" w:hAnsi="宋体"/>
                <w:color w:val="0D0D0D"/>
                <w:sz w:val="21"/>
                <w:szCs w:val="28"/>
                <w:lang w:val="en-US" w:eastAsia="zh-CN"/>
              </w:rPr>
            </w:pPr>
            <w:r w:rsidRPr="00666FE2">
              <w:rPr>
                <w:rFonts w:ascii="宋体" w:hAnsi="宋体" w:hint="eastAsia"/>
                <w:b/>
                <w:bCs/>
                <w:color w:val="0D0D0D"/>
                <w:sz w:val="28"/>
                <w:lang w:val="en-US" w:eastAsia="zh-CN"/>
              </w:rPr>
              <w:t>完成单位</w:t>
            </w:r>
          </w:p>
        </w:tc>
        <w:tc>
          <w:tcPr>
            <w:tcW w:w="2674" w:type="dxa"/>
            <w:gridSpan w:val="4"/>
            <w:vAlign w:val="center"/>
          </w:tcPr>
          <w:p w:rsidR="00B9638C" w:rsidRPr="00666FE2" w:rsidRDefault="00B9638C" w:rsidP="00F73B0B">
            <w:pPr>
              <w:pStyle w:val="a3"/>
              <w:adjustRightInd w:val="0"/>
              <w:spacing w:after="50" w:line="320" w:lineRule="exact"/>
              <w:ind w:firstLineChars="0" w:firstLine="0"/>
              <w:jc w:val="center"/>
              <w:outlineLvl w:val="1"/>
              <w:rPr>
                <w:rFonts w:ascii="宋体" w:hAnsi="宋体"/>
                <w:color w:val="0D0D0D"/>
                <w:sz w:val="21"/>
                <w:szCs w:val="28"/>
                <w:lang w:val="en-US" w:eastAsia="zh-CN"/>
              </w:rPr>
            </w:pPr>
            <w:r w:rsidRPr="00666FE2">
              <w:rPr>
                <w:rFonts w:ascii="宋体" w:hAnsi="宋体" w:hint="eastAsia"/>
                <w:b/>
                <w:bCs/>
                <w:color w:val="0D0D0D"/>
                <w:sz w:val="28"/>
                <w:lang w:val="en-US" w:eastAsia="zh-CN"/>
              </w:rPr>
              <w:t>工作单位</w:t>
            </w:r>
          </w:p>
        </w:tc>
      </w:tr>
      <w:tr w:rsidR="00B9638C" w:rsidTr="00F73B0B">
        <w:tblPrEx>
          <w:tblCellMar>
            <w:top w:w="0" w:type="dxa"/>
            <w:bottom w:w="0" w:type="dxa"/>
          </w:tblCellMar>
        </w:tblPrEx>
        <w:trPr>
          <w:trHeight w:val="630"/>
        </w:trPr>
        <w:tc>
          <w:tcPr>
            <w:tcW w:w="563" w:type="dxa"/>
            <w:gridSpan w:val="2"/>
            <w:vAlign w:val="center"/>
          </w:tcPr>
          <w:p w:rsidR="00B9638C" w:rsidRPr="00230183" w:rsidRDefault="00B9638C" w:rsidP="00F73B0B">
            <w:pPr>
              <w:jc w:val="center"/>
              <w:rPr>
                <w:rFonts w:ascii="宋体" w:hAnsi="宋体" w:hint="eastAsia"/>
                <w:b/>
                <w:bCs/>
                <w:color w:val="0D0D0D"/>
                <w:sz w:val="28"/>
              </w:rPr>
            </w:pPr>
            <w:r>
              <w:rPr>
                <w:rFonts w:ascii="宋体" w:hAnsi="宋体" w:hint="eastAsia"/>
                <w:b/>
                <w:bCs/>
                <w:color w:val="0D0D0D"/>
                <w:sz w:val="28"/>
              </w:rPr>
              <w:t>1</w:t>
            </w:r>
          </w:p>
        </w:tc>
        <w:tc>
          <w:tcPr>
            <w:tcW w:w="2456" w:type="dxa"/>
            <w:vAlign w:val="center"/>
          </w:tcPr>
          <w:p w:rsidR="00B9638C" w:rsidRPr="00230183" w:rsidRDefault="00B9638C" w:rsidP="00F73B0B">
            <w:pPr>
              <w:rPr>
                <w:rFonts w:ascii="宋体" w:hAnsi="宋体" w:hint="eastAsia"/>
                <w:b/>
                <w:bCs/>
                <w:color w:val="0D0D0D"/>
                <w:sz w:val="28"/>
              </w:rPr>
            </w:pPr>
            <w:r>
              <w:rPr>
                <w:rFonts w:ascii="宋体" w:hAnsi="宋体" w:hint="eastAsia"/>
                <w:b/>
                <w:bCs/>
                <w:color w:val="0D0D0D"/>
                <w:sz w:val="28"/>
              </w:rPr>
              <w:t>张权治</w:t>
            </w:r>
          </w:p>
        </w:tc>
        <w:tc>
          <w:tcPr>
            <w:tcW w:w="3522" w:type="dxa"/>
            <w:gridSpan w:val="6"/>
            <w:vAlign w:val="center"/>
          </w:tcPr>
          <w:p w:rsidR="00B9638C" w:rsidRPr="00230183" w:rsidRDefault="00B9638C" w:rsidP="00F73B0B">
            <w:pPr>
              <w:rPr>
                <w:rFonts w:ascii="宋体" w:hAnsi="宋体" w:hint="eastAsia"/>
                <w:b/>
                <w:bCs/>
                <w:color w:val="0D0D0D"/>
                <w:sz w:val="28"/>
              </w:rPr>
            </w:pPr>
            <w:r>
              <w:rPr>
                <w:rFonts w:ascii="宋体" w:hAnsi="宋体" w:hint="eastAsia"/>
                <w:b/>
                <w:bCs/>
                <w:color w:val="0D0D0D"/>
                <w:sz w:val="28"/>
              </w:rPr>
              <w:t>大连理工大学</w:t>
            </w:r>
          </w:p>
        </w:tc>
        <w:tc>
          <w:tcPr>
            <w:tcW w:w="2674" w:type="dxa"/>
            <w:gridSpan w:val="4"/>
            <w:vAlign w:val="center"/>
          </w:tcPr>
          <w:p w:rsidR="00B9638C" w:rsidRPr="00230183" w:rsidRDefault="00B9638C" w:rsidP="00F73B0B">
            <w:pPr>
              <w:rPr>
                <w:rFonts w:ascii="宋体" w:hAnsi="宋体" w:hint="eastAsia"/>
                <w:b/>
                <w:bCs/>
                <w:color w:val="0D0D0D"/>
                <w:sz w:val="28"/>
              </w:rPr>
            </w:pPr>
            <w:r>
              <w:rPr>
                <w:rFonts w:ascii="宋体" w:hAnsi="宋体" w:hint="eastAsia"/>
                <w:b/>
                <w:bCs/>
                <w:color w:val="0D0D0D"/>
                <w:sz w:val="28"/>
              </w:rPr>
              <w:t>大连理工大学</w:t>
            </w:r>
          </w:p>
        </w:tc>
      </w:tr>
      <w:tr w:rsidR="00B9638C" w:rsidTr="00F73B0B">
        <w:tblPrEx>
          <w:tblCellMar>
            <w:top w:w="0" w:type="dxa"/>
            <w:bottom w:w="0" w:type="dxa"/>
          </w:tblCellMar>
        </w:tblPrEx>
        <w:trPr>
          <w:trHeight w:val="630"/>
        </w:trPr>
        <w:tc>
          <w:tcPr>
            <w:tcW w:w="563" w:type="dxa"/>
            <w:gridSpan w:val="2"/>
            <w:vAlign w:val="center"/>
          </w:tcPr>
          <w:p w:rsidR="00B9638C" w:rsidRPr="0091299A" w:rsidRDefault="00B9638C" w:rsidP="00F73B0B">
            <w:pPr>
              <w:jc w:val="center"/>
              <w:rPr>
                <w:rFonts w:ascii="宋体" w:hAnsi="宋体" w:hint="eastAsia"/>
                <w:b/>
                <w:bCs/>
                <w:color w:val="0D0D0D"/>
                <w:sz w:val="28"/>
              </w:rPr>
            </w:pPr>
            <w:r w:rsidRPr="0091299A">
              <w:rPr>
                <w:rFonts w:ascii="宋体" w:hAnsi="宋体" w:hint="eastAsia"/>
                <w:b/>
                <w:bCs/>
                <w:color w:val="0D0D0D"/>
                <w:sz w:val="28"/>
              </w:rPr>
              <w:t>2</w:t>
            </w:r>
          </w:p>
        </w:tc>
        <w:tc>
          <w:tcPr>
            <w:tcW w:w="2456" w:type="dxa"/>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刘永新</w:t>
            </w:r>
          </w:p>
        </w:tc>
        <w:tc>
          <w:tcPr>
            <w:tcW w:w="3522" w:type="dxa"/>
            <w:gridSpan w:val="6"/>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c>
          <w:tcPr>
            <w:tcW w:w="2674" w:type="dxa"/>
            <w:gridSpan w:val="4"/>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r>
      <w:tr w:rsidR="00B9638C" w:rsidTr="00F73B0B">
        <w:tblPrEx>
          <w:tblCellMar>
            <w:top w:w="0" w:type="dxa"/>
            <w:bottom w:w="0" w:type="dxa"/>
          </w:tblCellMar>
        </w:tblPrEx>
        <w:trPr>
          <w:trHeight w:val="630"/>
        </w:trPr>
        <w:tc>
          <w:tcPr>
            <w:tcW w:w="563" w:type="dxa"/>
            <w:gridSpan w:val="2"/>
            <w:vAlign w:val="center"/>
          </w:tcPr>
          <w:p w:rsidR="00B9638C" w:rsidRPr="0091299A" w:rsidRDefault="00B9638C" w:rsidP="00F73B0B">
            <w:pPr>
              <w:jc w:val="center"/>
              <w:rPr>
                <w:rFonts w:ascii="宋体" w:hAnsi="宋体" w:hint="eastAsia"/>
                <w:b/>
                <w:bCs/>
                <w:color w:val="0D0D0D"/>
                <w:sz w:val="28"/>
              </w:rPr>
            </w:pPr>
            <w:r w:rsidRPr="0091299A">
              <w:rPr>
                <w:rFonts w:ascii="宋体" w:hAnsi="宋体" w:hint="eastAsia"/>
                <w:b/>
                <w:bCs/>
                <w:color w:val="0D0D0D"/>
                <w:sz w:val="28"/>
              </w:rPr>
              <w:t>3</w:t>
            </w:r>
          </w:p>
        </w:tc>
        <w:tc>
          <w:tcPr>
            <w:tcW w:w="2456" w:type="dxa"/>
            <w:vAlign w:val="center"/>
          </w:tcPr>
          <w:p w:rsidR="00B9638C" w:rsidRPr="0091299A" w:rsidRDefault="00B9638C" w:rsidP="00F73B0B">
            <w:pPr>
              <w:rPr>
                <w:rFonts w:ascii="宋体" w:hAnsi="宋体" w:hint="eastAsia"/>
                <w:b/>
                <w:bCs/>
                <w:color w:val="0D0D0D"/>
                <w:sz w:val="28"/>
              </w:rPr>
            </w:pPr>
            <w:proofErr w:type="gramStart"/>
            <w:r w:rsidRPr="0091299A">
              <w:rPr>
                <w:rFonts w:ascii="宋体" w:hAnsi="宋体" w:hint="eastAsia"/>
                <w:b/>
                <w:bCs/>
                <w:color w:val="0D0D0D"/>
                <w:sz w:val="28"/>
              </w:rPr>
              <w:t>王友年</w:t>
            </w:r>
            <w:proofErr w:type="gramEnd"/>
          </w:p>
        </w:tc>
        <w:tc>
          <w:tcPr>
            <w:tcW w:w="3522" w:type="dxa"/>
            <w:gridSpan w:val="6"/>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c>
          <w:tcPr>
            <w:tcW w:w="2674" w:type="dxa"/>
            <w:gridSpan w:val="4"/>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r>
      <w:tr w:rsidR="00B9638C" w:rsidTr="00F73B0B">
        <w:tblPrEx>
          <w:tblCellMar>
            <w:top w:w="0" w:type="dxa"/>
            <w:bottom w:w="0" w:type="dxa"/>
          </w:tblCellMar>
        </w:tblPrEx>
        <w:trPr>
          <w:trHeight w:val="630"/>
        </w:trPr>
        <w:tc>
          <w:tcPr>
            <w:tcW w:w="563" w:type="dxa"/>
            <w:gridSpan w:val="2"/>
            <w:vAlign w:val="center"/>
          </w:tcPr>
          <w:p w:rsidR="00B9638C" w:rsidRPr="0091299A" w:rsidRDefault="00B9638C" w:rsidP="00F73B0B">
            <w:pPr>
              <w:jc w:val="center"/>
              <w:rPr>
                <w:rFonts w:ascii="宋体" w:hAnsi="宋体" w:hint="eastAsia"/>
                <w:b/>
                <w:bCs/>
                <w:color w:val="0D0D0D"/>
                <w:sz w:val="28"/>
              </w:rPr>
            </w:pPr>
            <w:r w:rsidRPr="0091299A">
              <w:rPr>
                <w:rFonts w:ascii="宋体" w:hAnsi="宋体" w:hint="eastAsia"/>
                <w:b/>
                <w:bCs/>
                <w:color w:val="0D0D0D"/>
                <w:sz w:val="28"/>
              </w:rPr>
              <w:t>4</w:t>
            </w:r>
          </w:p>
        </w:tc>
        <w:tc>
          <w:tcPr>
            <w:tcW w:w="2456" w:type="dxa"/>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姜巍</w:t>
            </w:r>
          </w:p>
        </w:tc>
        <w:tc>
          <w:tcPr>
            <w:tcW w:w="3522" w:type="dxa"/>
            <w:gridSpan w:val="6"/>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c>
          <w:tcPr>
            <w:tcW w:w="2674" w:type="dxa"/>
            <w:gridSpan w:val="4"/>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华中科技大学</w:t>
            </w:r>
          </w:p>
        </w:tc>
      </w:tr>
      <w:tr w:rsidR="00B9638C" w:rsidTr="00F73B0B">
        <w:tblPrEx>
          <w:tblCellMar>
            <w:top w:w="0" w:type="dxa"/>
            <w:bottom w:w="0" w:type="dxa"/>
          </w:tblCellMar>
        </w:tblPrEx>
        <w:trPr>
          <w:trHeight w:val="630"/>
        </w:trPr>
        <w:tc>
          <w:tcPr>
            <w:tcW w:w="563" w:type="dxa"/>
            <w:gridSpan w:val="2"/>
            <w:vAlign w:val="center"/>
          </w:tcPr>
          <w:p w:rsidR="00B9638C" w:rsidRPr="0091299A" w:rsidRDefault="00B9638C" w:rsidP="00F73B0B">
            <w:pPr>
              <w:jc w:val="center"/>
              <w:rPr>
                <w:rFonts w:ascii="宋体" w:hAnsi="宋体" w:hint="eastAsia"/>
                <w:b/>
                <w:bCs/>
                <w:color w:val="0D0D0D"/>
                <w:sz w:val="28"/>
              </w:rPr>
            </w:pPr>
            <w:r w:rsidRPr="0091299A">
              <w:rPr>
                <w:rFonts w:ascii="宋体" w:hAnsi="宋体" w:hint="eastAsia"/>
                <w:b/>
                <w:bCs/>
                <w:color w:val="0D0D0D"/>
                <w:sz w:val="28"/>
              </w:rPr>
              <w:t>5</w:t>
            </w:r>
          </w:p>
        </w:tc>
        <w:tc>
          <w:tcPr>
            <w:tcW w:w="2456" w:type="dxa"/>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王虹宇</w:t>
            </w:r>
          </w:p>
        </w:tc>
        <w:tc>
          <w:tcPr>
            <w:tcW w:w="3522" w:type="dxa"/>
            <w:gridSpan w:val="6"/>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大连理工大学</w:t>
            </w:r>
          </w:p>
        </w:tc>
        <w:tc>
          <w:tcPr>
            <w:tcW w:w="2674" w:type="dxa"/>
            <w:gridSpan w:val="4"/>
            <w:vAlign w:val="center"/>
          </w:tcPr>
          <w:p w:rsidR="00B9638C" w:rsidRPr="0091299A" w:rsidRDefault="00B9638C" w:rsidP="00F73B0B">
            <w:pPr>
              <w:rPr>
                <w:rFonts w:ascii="宋体" w:hAnsi="宋体" w:hint="eastAsia"/>
                <w:b/>
                <w:bCs/>
                <w:color w:val="0D0D0D"/>
                <w:sz w:val="28"/>
              </w:rPr>
            </w:pPr>
            <w:r w:rsidRPr="0091299A">
              <w:rPr>
                <w:rFonts w:ascii="宋体" w:hAnsi="宋体" w:hint="eastAsia"/>
                <w:b/>
                <w:bCs/>
                <w:color w:val="0D0D0D"/>
                <w:sz w:val="28"/>
              </w:rPr>
              <w:t>鞍山师范学院</w:t>
            </w:r>
          </w:p>
        </w:tc>
      </w:tr>
    </w:tbl>
    <w:p w:rsidR="00B9638C" w:rsidRDefault="00B9638C" w:rsidP="00B9638C">
      <w:pPr>
        <w:rPr>
          <w:rFonts w:hint="eastAsia"/>
        </w:rPr>
      </w:pPr>
    </w:p>
    <w:p w:rsidR="008B38C1" w:rsidRDefault="008B38C1"/>
    <w:sectPr w:rsidR="008B38C1" w:rsidSect="00786627">
      <w:footerReference w:type="default" r:id="rId5"/>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D5" w:rsidRDefault="00B9638C">
    <w:pPr>
      <w:pStyle w:val="a4"/>
      <w:jc w:val="center"/>
    </w:pPr>
    <w:r>
      <w:fldChar w:fldCharType="begin"/>
    </w:r>
    <w:r>
      <w:instrText xml:space="preserve"> PAGE   \* MERGEFORMAT </w:instrText>
    </w:r>
    <w:r>
      <w:fldChar w:fldCharType="separate"/>
    </w:r>
    <w:r w:rsidRPr="00B9638C">
      <w:rPr>
        <w:noProof/>
        <w:lang w:val="zh-CN"/>
      </w:rPr>
      <w:t>1</w:t>
    </w:r>
    <w:r>
      <w:fldChar w:fldCharType="end"/>
    </w:r>
  </w:p>
  <w:p w:rsidR="00C363D5" w:rsidRDefault="00B9638C">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8C"/>
    <w:rsid w:val="008B38C1"/>
    <w:rsid w:val="00B9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638C"/>
    <w:pPr>
      <w:spacing w:line="360" w:lineRule="auto"/>
      <w:ind w:firstLineChars="200" w:firstLine="480"/>
    </w:pPr>
    <w:rPr>
      <w:rFonts w:ascii="仿宋_GB2312"/>
      <w:sz w:val="24"/>
      <w:lang w:val="x-none" w:eastAsia="x-none"/>
    </w:rPr>
  </w:style>
  <w:style w:type="character" w:customStyle="1" w:styleId="Char">
    <w:name w:val="纯文本 Char"/>
    <w:basedOn w:val="a0"/>
    <w:link w:val="a3"/>
    <w:rsid w:val="00B9638C"/>
    <w:rPr>
      <w:rFonts w:ascii="仿宋_GB2312" w:eastAsia="宋体" w:hAnsi="Times New Roman" w:cs="Times New Roman"/>
      <w:sz w:val="24"/>
      <w:szCs w:val="20"/>
      <w:lang w:val="x-none" w:eastAsia="x-none"/>
    </w:rPr>
  </w:style>
  <w:style w:type="paragraph" w:styleId="a4">
    <w:name w:val="footer"/>
    <w:basedOn w:val="a"/>
    <w:link w:val="Char0"/>
    <w:uiPriority w:val="99"/>
    <w:rsid w:val="00B9638C"/>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9638C"/>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8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638C"/>
    <w:pPr>
      <w:spacing w:line="360" w:lineRule="auto"/>
      <w:ind w:firstLineChars="200" w:firstLine="480"/>
    </w:pPr>
    <w:rPr>
      <w:rFonts w:ascii="仿宋_GB2312"/>
      <w:sz w:val="24"/>
      <w:lang w:val="x-none" w:eastAsia="x-none"/>
    </w:rPr>
  </w:style>
  <w:style w:type="character" w:customStyle="1" w:styleId="Char">
    <w:name w:val="纯文本 Char"/>
    <w:basedOn w:val="a0"/>
    <w:link w:val="a3"/>
    <w:rsid w:val="00B9638C"/>
    <w:rPr>
      <w:rFonts w:ascii="仿宋_GB2312" w:eastAsia="宋体" w:hAnsi="Times New Roman" w:cs="Times New Roman"/>
      <w:sz w:val="24"/>
      <w:szCs w:val="20"/>
      <w:lang w:val="x-none" w:eastAsia="x-none"/>
    </w:rPr>
  </w:style>
  <w:style w:type="paragraph" w:styleId="a4">
    <w:name w:val="footer"/>
    <w:basedOn w:val="a"/>
    <w:link w:val="Char0"/>
    <w:uiPriority w:val="99"/>
    <w:rsid w:val="00B9638C"/>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9638C"/>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495</Words>
  <Characters>2828</Characters>
  <Application>Microsoft Office Word</Application>
  <DocSecurity>0</DocSecurity>
  <Lines>23</Lines>
  <Paragraphs>6</Paragraphs>
  <ScaleCrop>false</ScaleCrop>
  <Company>微软中国</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2022-07-27T08:10:00Z</dcterms:created>
  <dcterms:modified xsi:type="dcterms:W3CDTF">2022-07-27T08:12:00Z</dcterms:modified>
</cp:coreProperties>
</file>